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35899" w14:textId="77777777" w:rsidR="00CA360A" w:rsidRPr="00141511" w:rsidRDefault="00CA6869">
      <w:pPr>
        <w:spacing w:before="79" w:line="235" w:lineRule="auto"/>
        <w:ind w:left="3948" w:right="3484"/>
        <w:jc w:val="center"/>
        <w:rPr>
          <w:sz w:val="16"/>
        </w:rPr>
      </w:pPr>
      <w:r w:rsidRPr="00141511">
        <w:rPr>
          <w:b/>
          <w:sz w:val="16"/>
        </w:rPr>
        <w:t>SIA</w:t>
      </w:r>
      <w:r w:rsidRPr="00141511">
        <w:rPr>
          <w:b/>
          <w:spacing w:val="1"/>
          <w:sz w:val="16"/>
        </w:rPr>
        <w:t xml:space="preserve"> </w:t>
      </w:r>
      <w:r w:rsidRPr="00141511">
        <w:rPr>
          <w:b/>
          <w:sz w:val="16"/>
        </w:rPr>
        <w:t>Eiropas Tālmācības centrs</w:t>
      </w:r>
      <w:r w:rsidRPr="00141511">
        <w:rPr>
          <w:b/>
          <w:spacing w:val="-37"/>
          <w:sz w:val="16"/>
        </w:rPr>
        <w:t xml:space="preserve"> </w:t>
      </w:r>
      <w:r w:rsidRPr="00141511">
        <w:rPr>
          <w:sz w:val="16"/>
        </w:rPr>
        <w:t>Reģistrācijas</w:t>
      </w:r>
      <w:r w:rsidRPr="00141511">
        <w:rPr>
          <w:spacing w:val="7"/>
          <w:sz w:val="16"/>
        </w:rPr>
        <w:t xml:space="preserve"> </w:t>
      </w:r>
      <w:r w:rsidRPr="00141511">
        <w:rPr>
          <w:sz w:val="16"/>
        </w:rPr>
        <w:t>Nr.</w:t>
      </w:r>
      <w:r w:rsidRPr="00141511">
        <w:rPr>
          <w:spacing w:val="2"/>
          <w:sz w:val="16"/>
        </w:rPr>
        <w:t xml:space="preserve"> </w:t>
      </w:r>
      <w:r w:rsidRPr="00141511">
        <w:rPr>
          <w:sz w:val="16"/>
        </w:rPr>
        <w:t>43603089888</w:t>
      </w:r>
      <w:r w:rsidRPr="00141511">
        <w:rPr>
          <w:spacing w:val="1"/>
          <w:sz w:val="16"/>
        </w:rPr>
        <w:t xml:space="preserve"> </w:t>
      </w:r>
      <w:r w:rsidRPr="00141511">
        <w:rPr>
          <w:b/>
          <w:sz w:val="16"/>
        </w:rPr>
        <w:t>Eiropas</w:t>
      </w:r>
      <w:r w:rsidRPr="00141511">
        <w:rPr>
          <w:b/>
          <w:spacing w:val="8"/>
          <w:sz w:val="16"/>
        </w:rPr>
        <w:t xml:space="preserve"> </w:t>
      </w:r>
      <w:r w:rsidRPr="00141511">
        <w:rPr>
          <w:b/>
          <w:sz w:val="16"/>
        </w:rPr>
        <w:t>Tālmācības</w:t>
      </w:r>
      <w:r w:rsidRPr="00141511">
        <w:rPr>
          <w:b/>
          <w:spacing w:val="5"/>
          <w:sz w:val="16"/>
        </w:rPr>
        <w:t xml:space="preserve"> </w:t>
      </w:r>
      <w:r w:rsidRPr="00141511">
        <w:rPr>
          <w:b/>
          <w:sz w:val="16"/>
        </w:rPr>
        <w:t>vidusskola</w:t>
      </w:r>
      <w:r w:rsidRPr="00141511">
        <w:rPr>
          <w:b/>
          <w:spacing w:val="1"/>
          <w:sz w:val="16"/>
        </w:rPr>
        <w:t xml:space="preserve"> </w:t>
      </w:r>
      <w:r w:rsidRPr="00141511">
        <w:rPr>
          <w:sz w:val="16"/>
        </w:rPr>
        <w:t>Reģistrācijas</w:t>
      </w:r>
      <w:r w:rsidRPr="00141511">
        <w:rPr>
          <w:spacing w:val="4"/>
          <w:sz w:val="16"/>
        </w:rPr>
        <w:t xml:space="preserve"> </w:t>
      </w:r>
      <w:r w:rsidRPr="00141511">
        <w:rPr>
          <w:sz w:val="16"/>
        </w:rPr>
        <w:t>Nr.</w:t>
      </w:r>
      <w:r w:rsidRPr="00141511">
        <w:rPr>
          <w:spacing w:val="-3"/>
          <w:sz w:val="16"/>
        </w:rPr>
        <w:t xml:space="preserve"> </w:t>
      </w:r>
      <w:r w:rsidRPr="00141511">
        <w:rPr>
          <w:sz w:val="16"/>
        </w:rPr>
        <w:t>4515802989</w:t>
      </w:r>
    </w:p>
    <w:p w14:paraId="076AC412" w14:textId="77777777" w:rsidR="00CA360A" w:rsidRPr="00141511" w:rsidRDefault="00CA360A">
      <w:pPr>
        <w:pStyle w:val="BodyText"/>
        <w:spacing w:before="11"/>
        <w:ind w:left="0"/>
        <w:jc w:val="left"/>
        <w:rPr>
          <w:sz w:val="16"/>
        </w:rPr>
      </w:pPr>
    </w:p>
    <w:p w14:paraId="25F09BE4" w14:textId="2AFC0FED" w:rsidR="00CA360A" w:rsidRPr="00141511" w:rsidRDefault="00CA6869">
      <w:pPr>
        <w:spacing w:line="235" w:lineRule="auto"/>
        <w:ind w:left="2137" w:right="2238"/>
        <w:jc w:val="center"/>
        <w:rPr>
          <w:sz w:val="16"/>
        </w:rPr>
      </w:pPr>
      <w:r w:rsidRPr="00141511">
        <w:rPr>
          <w:sz w:val="16"/>
        </w:rPr>
        <w:t>Juridiskā adrese:</w:t>
      </w:r>
      <w:r w:rsidRPr="00141511">
        <w:rPr>
          <w:spacing w:val="1"/>
          <w:sz w:val="16"/>
        </w:rPr>
        <w:t xml:space="preserve"> </w:t>
      </w:r>
      <w:r w:rsidRPr="00141511">
        <w:rPr>
          <w:sz w:val="16"/>
        </w:rPr>
        <w:t>Baldones</w:t>
      </w:r>
      <w:r w:rsidRPr="00141511">
        <w:rPr>
          <w:spacing w:val="-8"/>
          <w:sz w:val="16"/>
        </w:rPr>
        <w:t xml:space="preserve"> </w:t>
      </w:r>
      <w:r w:rsidRPr="00141511">
        <w:rPr>
          <w:sz w:val="16"/>
        </w:rPr>
        <w:t>iela</w:t>
      </w:r>
      <w:r w:rsidRPr="00141511">
        <w:rPr>
          <w:spacing w:val="1"/>
          <w:sz w:val="16"/>
        </w:rPr>
        <w:t xml:space="preserve"> </w:t>
      </w:r>
      <w:r w:rsidRPr="00141511">
        <w:rPr>
          <w:sz w:val="16"/>
        </w:rPr>
        <w:t>27A</w:t>
      </w:r>
      <w:r w:rsidRPr="00141511">
        <w:rPr>
          <w:spacing w:val="3"/>
          <w:sz w:val="16"/>
        </w:rPr>
        <w:t xml:space="preserve"> </w:t>
      </w:r>
      <w:r w:rsidRPr="00141511">
        <w:rPr>
          <w:sz w:val="16"/>
        </w:rPr>
        <w:t>–</w:t>
      </w:r>
      <w:r w:rsidRPr="00141511">
        <w:rPr>
          <w:spacing w:val="8"/>
          <w:sz w:val="16"/>
        </w:rPr>
        <w:t xml:space="preserve"> </w:t>
      </w:r>
      <w:r w:rsidRPr="00141511">
        <w:rPr>
          <w:sz w:val="16"/>
        </w:rPr>
        <w:t>2,</w:t>
      </w:r>
      <w:r w:rsidRPr="00141511">
        <w:rPr>
          <w:spacing w:val="3"/>
          <w:sz w:val="16"/>
        </w:rPr>
        <w:t xml:space="preserve"> </w:t>
      </w:r>
      <w:r w:rsidRPr="00141511">
        <w:rPr>
          <w:sz w:val="16"/>
        </w:rPr>
        <w:t>Iecava,</w:t>
      </w:r>
      <w:r w:rsidRPr="00141511">
        <w:rPr>
          <w:spacing w:val="3"/>
          <w:sz w:val="16"/>
        </w:rPr>
        <w:t xml:space="preserve"> </w:t>
      </w:r>
      <w:r w:rsidRPr="00141511">
        <w:rPr>
          <w:sz w:val="16"/>
        </w:rPr>
        <w:t>Bauskas</w:t>
      </w:r>
      <w:r w:rsidRPr="00141511">
        <w:rPr>
          <w:spacing w:val="-7"/>
          <w:sz w:val="16"/>
        </w:rPr>
        <w:t xml:space="preserve"> </w:t>
      </w:r>
      <w:r w:rsidRPr="00141511">
        <w:rPr>
          <w:sz w:val="16"/>
        </w:rPr>
        <w:t>novads,</w:t>
      </w:r>
      <w:r w:rsidRPr="00141511">
        <w:rPr>
          <w:spacing w:val="3"/>
          <w:sz w:val="16"/>
        </w:rPr>
        <w:t xml:space="preserve"> </w:t>
      </w:r>
      <w:r w:rsidRPr="00141511">
        <w:rPr>
          <w:sz w:val="16"/>
        </w:rPr>
        <w:t>LV-3913</w:t>
      </w:r>
      <w:r w:rsidRPr="00141511">
        <w:rPr>
          <w:spacing w:val="1"/>
          <w:sz w:val="16"/>
        </w:rPr>
        <w:t xml:space="preserve"> </w:t>
      </w:r>
      <w:r w:rsidRPr="00141511">
        <w:rPr>
          <w:sz w:val="16"/>
        </w:rPr>
        <w:t>Faktiskā</w:t>
      </w:r>
      <w:r w:rsidRPr="00141511">
        <w:rPr>
          <w:spacing w:val="-7"/>
          <w:sz w:val="16"/>
        </w:rPr>
        <w:t xml:space="preserve"> </w:t>
      </w:r>
      <w:r w:rsidRPr="00141511">
        <w:rPr>
          <w:sz w:val="16"/>
        </w:rPr>
        <w:t>adrese:</w:t>
      </w:r>
      <w:r w:rsidRPr="00141511">
        <w:rPr>
          <w:spacing w:val="-9"/>
          <w:sz w:val="16"/>
        </w:rPr>
        <w:t xml:space="preserve"> </w:t>
      </w:r>
      <w:r w:rsidR="002C6349" w:rsidRPr="00141511">
        <w:rPr>
          <w:sz w:val="16"/>
        </w:rPr>
        <w:t xml:space="preserve">Valērijas Seiles </w:t>
      </w:r>
      <w:r w:rsidRPr="00141511">
        <w:rPr>
          <w:sz w:val="16"/>
        </w:rPr>
        <w:t>iela</w:t>
      </w:r>
      <w:r w:rsidRPr="00141511">
        <w:rPr>
          <w:spacing w:val="-7"/>
          <w:sz w:val="16"/>
        </w:rPr>
        <w:t xml:space="preserve"> </w:t>
      </w:r>
      <w:r w:rsidRPr="00141511">
        <w:rPr>
          <w:sz w:val="16"/>
        </w:rPr>
        <w:t>1</w:t>
      </w:r>
      <w:r w:rsidR="002C6349" w:rsidRPr="00141511">
        <w:rPr>
          <w:sz w:val="16"/>
        </w:rPr>
        <w:t>,</w:t>
      </w:r>
      <w:r w:rsidRPr="00141511">
        <w:rPr>
          <w:sz w:val="16"/>
        </w:rPr>
        <w:t xml:space="preserve"> k-4,</w:t>
      </w:r>
      <w:r w:rsidRPr="00141511">
        <w:rPr>
          <w:spacing w:val="-5"/>
          <w:sz w:val="16"/>
        </w:rPr>
        <w:t xml:space="preserve"> </w:t>
      </w:r>
      <w:r w:rsidRPr="00141511">
        <w:rPr>
          <w:sz w:val="16"/>
        </w:rPr>
        <w:t>Rīga,</w:t>
      </w:r>
      <w:r w:rsidRPr="00141511">
        <w:rPr>
          <w:spacing w:val="-4"/>
          <w:sz w:val="16"/>
        </w:rPr>
        <w:t xml:space="preserve"> </w:t>
      </w:r>
      <w:r w:rsidRPr="00141511">
        <w:rPr>
          <w:sz w:val="16"/>
        </w:rPr>
        <w:t>LV-1019</w:t>
      </w:r>
    </w:p>
    <w:p w14:paraId="034EC549" w14:textId="6F09E4FB" w:rsidR="00CA360A" w:rsidRPr="00141511" w:rsidRDefault="00CA6869" w:rsidP="005A74B7">
      <w:pPr>
        <w:spacing w:line="181" w:lineRule="exact"/>
        <w:ind w:left="2137" w:right="2254"/>
        <w:jc w:val="center"/>
        <w:rPr>
          <w:sz w:val="16"/>
        </w:rPr>
      </w:pPr>
      <w:r w:rsidRPr="00141511">
        <w:rPr>
          <w:sz w:val="16"/>
        </w:rPr>
        <w:t>Mob.</w:t>
      </w:r>
      <w:r w:rsidRPr="00141511">
        <w:rPr>
          <w:spacing w:val="3"/>
          <w:sz w:val="16"/>
        </w:rPr>
        <w:t xml:space="preserve"> </w:t>
      </w:r>
      <w:r w:rsidRPr="00141511">
        <w:rPr>
          <w:sz w:val="16"/>
        </w:rPr>
        <w:t>tālr.:</w:t>
      </w:r>
      <w:r w:rsidRPr="00141511">
        <w:rPr>
          <w:spacing w:val="-5"/>
          <w:sz w:val="16"/>
        </w:rPr>
        <w:t xml:space="preserve"> </w:t>
      </w:r>
      <w:r w:rsidRPr="00141511">
        <w:rPr>
          <w:sz w:val="16"/>
        </w:rPr>
        <w:t>+371</w:t>
      </w:r>
      <w:r w:rsidRPr="00141511">
        <w:rPr>
          <w:spacing w:val="-13"/>
          <w:sz w:val="16"/>
        </w:rPr>
        <w:t xml:space="preserve"> </w:t>
      </w:r>
      <w:r w:rsidRPr="00141511">
        <w:rPr>
          <w:sz w:val="16"/>
        </w:rPr>
        <w:t>25699906</w:t>
      </w:r>
      <w:r w:rsidRPr="00141511">
        <w:rPr>
          <w:spacing w:val="7"/>
          <w:sz w:val="16"/>
        </w:rPr>
        <w:t xml:space="preserve"> </w:t>
      </w:r>
      <w:r w:rsidRPr="00141511">
        <w:rPr>
          <w:b/>
          <w:sz w:val="16"/>
        </w:rPr>
        <w:t>·</w:t>
      </w:r>
      <w:r w:rsidRPr="00141511">
        <w:rPr>
          <w:b/>
          <w:spacing w:val="58"/>
          <w:sz w:val="16"/>
        </w:rPr>
        <w:t xml:space="preserve"> </w:t>
      </w:r>
      <w:r w:rsidRPr="00141511">
        <w:rPr>
          <w:sz w:val="16"/>
        </w:rPr>
        <w:t>e-pasts:</w:t>
      </w:r>
      <w:r w:rsidRPr="00141511">
        <w:rPr>
          <w:spacing w:val="-4"/>
          <w:sz w:val="16"/>
        </w:rPr>
        <w:t xml:space="preserve"> </w:t>
      </w:r>
      <w:hyperlink r:id="rId8">
        <w:r w:rsidRPr="00141511">
          <w:rPr>
            <w:sz w:val="16"/>
          </w:rPr>
          <w:t>etv@eiropasskola.lv</w:t>
        </w:r>
      </w:hyperlink>
      <w:r w:rsidRPr="00141511">
        <w:rPr>
          <w:sz w:val="16"/>
        </w:rPr>
        <w:t>,</w:t>
      </w:r>
      <w:r w:rsidRPr="00141511">
        <w:rPr>
          <w:spacing w:val="1"/>
          <w:sz w:val="16"/>
        </w:rPr>
        <w:t xml:space="preserve"> </w:t>
      </w:r>
      <w:hyperlink r:id="rId9">
        <w:r w:rsidRPr="00141511">
          <w:rPr>
            <w:sz w:val="16"/>
            <w:u w:val="single"/>
          </w:rPr>
          <w:t>www.eiropasskola.lv</w:t>
        </w:r>
      </w:hyperlink>
    </w:p>
    <w:p w14:paraId="36CAD0BF" w14:textId="2393A4B1" w:rsidR="005A74B7" w:rsidRPr="00141511" w:rsidRDefault="005A74B7" w:rsidP="005A74B7">
      <w:pPr>
        <w:pStyle w:val="BodyText"/>
        <w:spacing w:before="90"/>
        <w:ind w:left="0" w:right="124"/>
        <w:jc w:val="left"/>
        <w:rPr>
          <w:sz w:val="16"/>
          <w:szCs w:val="16"/>
        </w:rPr>
      </w:pPr>
      <w:r w:rsidRPr="00141511">
        <w:t>_______________________________________________________________________________</w:t>
      </w:r>
    </w:p>
    <w:p w14:paraId="72EA1A72" w14:textId="1D5A931F" w:rsidR="00CA360A" w:rsidRPr="00141511" w:rsidRDefault="00CA6869">
      <w:pPr>
        <w:pStyle w:val="BodyText"/>
        <w:spacing w:before="90"/>
        <w:ind w:left="0" w:right="124"/>
        <w:jc w:val="right"/>
      </w:pPr>
      <w:r w:rsidRPr="00141511">
        <w:t>APSTIPRINĀTS</w:t>
      </w:r>
    </w:p>
    <w:p w14:paraId="0E300E2A" w14:textId="77777777" w:rsidR="00E1687D" w:rsidRDefault="00DD7505" w:rsidP="00DD7505">
      <w:pPr>
        <w:spacing w:before="13" w:line="235" w:lineRule="auto"/>
        <w:ind w:left="6365" w:right="117" w:hanging="1157"/>
        <w:jc w:val="right"/>
        <w:rPr>
          <w:spacing w:val="-57"/>
          <w:sz w:val="24"/>
          <w:szCs w:val="24"/>
        </w:rPr>
      </w:pPr>
      <w:r w:rsidRPr="00DD7505">
        <w:rPr>
          <w:spacing w:val="-1"/>
          <w:sz w:val="24"/>
          <w:szCs w:val="24"/>
        </w:rPr>
        <w:t>ar</w:t>
      </w:r>
      <w:r w:rsidRPr="00DD7505">
        <w:rPr>
          <w:spacing w:val="-10"/>
          <w:sz w:val="24"/>
          <w:szCs w:val="24"/>
        </w:rPr>
        <w:t xml:space="preserve"> </w:t>
      </w:r>
      <w:r w:rsidRPr="00DD7505">
        <w:rPr>
          <w:spacing w:val="-1"/>
          <w:sz w:val="24"/>
          <w:szCs w:val="24"/>
        </w:rPr>
        <w:t>SIA</w:t>
      </w:r>
      <w:r w:rsidRPr="00DD7505">
        <w:rPr>
          <w:spacing w:val="-13"/>
          <w:sz w:val="24"/>
          <w:szCs w:val="24"/>
        </w:rPr>
        <w:t xml:space="preserve"> </w:t>
      </w:r>
      <w:r w:rsidRPr="00DD7505">
        <w:rPr>
          <w:spacing w:val="-1"/>
          <w:sz w:val="24"/>
          <w:szCs w:val="24"/>
        </w:rPr>
        <w:t>Eiropas</w:t>
      </w:r>
      <w:r w:rsidRPr="00DD7505">
        <w:rPr>
          <w:spacing w:val="6"/>
          <w:sz w:val="24"/>
          <w:szCs w:val="24"/>
        </w:rPr>
        <w:t xml:space="preserve"> </w:t>
      </w:r>
      <w:r w:rsidRPr="00DD7505">
        <w:rPr>
          <w:spacing w:val="-1"/>
          <w:sz w:val="24"/>
          <w:szCs w:val="24"/>
        </w:rPr>
        <w:t>Tālmācības</w:t>
      </w:r>
      <w:r w:rsidRPr="00DD7505">
        <w:rPr>
          <w:spacing w:val="32"/>
          <w:sz w:val="24"/>
          <w:szCs w:val="24"/>
        </w:rPr>
        <w:t xml:space="preserve"> </w:t>
      </w:r>
      <w:r w:rsidRPr="00DD7505">
        <w:rPr>
          <w:sz w:val="24"/>
          <w:szCs w:val="24"/>
        </w:rPr>
        <w:t>centr</w:t>
      </w:r>
      <w:r w:rsidR="003D717A">
        <w:rPr>
          <w:sz w:val="24"/>
          <w:szCs w:val="24"/>
        </w:rPr>
        <w:t>s</w:t>
      </w:r>
      <w:r w:rsidRPr="00DD7505">
        <w:rPr>
          <w:spacing w:val="-9"/>
          <w:sz w:val="24"/>
          <w:szCs w:val="24"/>
        </w:rPr>
        <w:t xml:space="preserve"> </w:t>
      </w:r>
      <w:r w:rsidRPr="00DD7505">
        <w:rPr>
          <w:sz w:val="24"/>
          <w:szCs w:val="24"/>
        </w:rPr>
        <w:t>dalībnieka</w:t>
      </w:r>
    </w:p>
    <w:p w14:paraId="4864A7F2" w14:textId="3FA46708" w:rsidR="00DD7505" w:rsidRPr="00DD7505" w:rsidRDefault="00DD7505" w:rsidP="00DD7505">
      <w:pPr>
        <w:spacing w:before="13" w:line="235" w:lineRule="auto"/>
        <w:ind w:left="6365" w:right="117" w:hanging="1157"/>
        <w:jc w:val="right"/>
        <w:rPr>
          <w:sz w:val="24"/>
          <w:szCs w:val="24"/>
        </w:rPr>
      </w:pPr>
      <w:r w:rsidRPr="00DD7505">
        <w:rPr>
          <w:spacing w:val="-1"/>
          <w:sz w:val="24"/>
          <w:szCs w:val="24"/>
        </w:rPr>
        <w:t>202</w:t>
      </w:r>
      <w:r>
        <w:rPr>
          <w:spacing w:val="-1"/>
          <w:sz w:val="24"/>
          <w:szCs w:val="24"/>
        </w:rPr>
        <w:t>5</w:t>
      </w:r>
      <w:r w:rsidRPr="00DD7505">
        <w:rPr>
          <w:spacing w:val="-1"/>
          <w:sz w:val="24"/>
          <w:szCs w:val="24"/>
        </w:rPr>
        <w:t>. gada</w:t>
      </w:r>
      <w:r w:rsidRPr="00DD7505">
        <w:rPr>
          <w:spacing w:val="-16"/>
          <w:sz w:val="24"/>
          <w:szCs w:val="24"/>
        </w:rPr>
        <w:t xml:space="preserve"> </w:t>
      </w:r>
      <w:r w:rsidR="00361C59">
        <w:rPr>
          <w:spacing w:val="-1"/>
          <w:sz w:val="24"/>
          <w:szCs w:val="24"/>
        </w:rPr>
        <w:t>6</w:t>
      </w:r>
      <w:r w:rsidR="00837DAC">
        <w:rPr>
          <w:spacing w:val="-1"/>
          <w:sz w:val="24"/>
          <w:szCs w:val="24"/>
        </w:rPr>
        <w:t>.</w:t>
      </w:r>
      <w:r w:rsidR="00A55BC0">
        <w:rPr>
          <w:spacing w:val="-1"/>
          <w:sz w:val="24"/>
          <w:szCs w:val="24"/>
        </w:rPr>
        <w:t xml:space="preserve"> </w:t>
      </w:r>
      <w:r w:rsidR="00837DAC">
        <w:rPr>
          <w:spacing w:val="-1"/>
          <w:sz w:val="24"/>
          <w:szCs w:val="24"/>
        </w:rPr>
        <w:t>maija</w:t>
      </w:r>
      <w:r w:rsidRPr="00DD7505">
        <w:rPr>
          <w:spacing w:val="16"/>
          <w:sz w:val="24"/>
          <w:szCs w:val="24"/>
        </w:rPr>
        <w:t xml:space="preserve"> </w:t>
      </w:r>
      <w:r w:rsidRPr="00DD7505">
        <w:rPr>
          <w:spacing w:val="-1"/>
          <w:sz w:val="24"/>
          <w:szCs w:val="24"/>
        </w:rPr>
        <w:t>lēmumu</w:t>
      </w:r>
      <w:r w:rsidRPr="00DD7505">
        <w:rPr>
          <w:spacing w:val="16"/>
          <w:sz w:val="24"/>
          <w:szCs w:val="24"/>
        </w:rPr>
        <w:t xml:space="preserve"> </w:t>
      </w:r>
      <w:r w:rsidRPr="003D717A">
        <w:rPr>
          <w:sz w:val="24"/>
          <w:szCs w:val="24"/>
        </w:rPr>
        <w:t>Nr.</w:t>
      </w:r>
      <w:r w:rsidR="00E1687D">
        <w:rPr>
          <w:sz w:val="24"/>
          <w:szCs w:val="24"/>
        </w:rPr>
        <w:t xml:space="preserve"> </w:t>
      </w:r>
      <w:r w:rsidR="00361C59">
        <w:rPr>
          <w:sz w:val="24"/>
          <w:szCs w:val="24"/>
        </w:rPr>
        <w:t>4</w:t>
      </w:r>
    </w:p>
    <w:p w14:paraId="6301DC31" w14:textId="77777777" w:rsidR="00D50490" w:rsidRPr="00141511" w:rsidRDefault="00D50490" w:rsidP="005E3EEA">
      <w:pPr>
        <w:pStyle w:val="BodyText"/>
        <w:tabs>
          <w:tab w:val="left" w:pos="7806"/>
        </w:tabs>
        <w:spacing w:before="0"/>
        <w:ind w:left="0"/>
        <w:jc w:val="left"/>
      </w:pPr>
    </w:p>
    <w:p w14:paraId="6BBED1F2" w14:textId="4278C530" w:rsidR="00CA360A" w:rsidRDefault="00CA6869" w:rsidP="00E4357C">
      <w:pPr>
        <w:pStyle w:val="BodyText"/>
        <w:tabs>
          <w:tab w:val="left" w:pos="7806"/>
        </w:tabs>
        <w:spacing w:before="0"/>
        <w:jc w:val="left"/>
      </w:pPr>
      <w:r w:rsidRPr="00141511">
        <w:t>Iecavā</w:t>
      </w:r>
      <w:r w:rsidR="00F05809">
        <w:t xml:space="preserve">, 2025. gada </w:t>
      </w:r>
      <w:r w:rsidR="003D717A">
        <w:t>6</w:t>
      </w:r>
      <w:r w:rsidR="00837DAC">
        <w:t>.</w:t>
      </w:r>
      <w:r w:rsidR="00E1687D">
        <w:t xml:space="preserve"> </w:t>
      </w:r>
      <w:r w:rsidR="00837DAC">
        <w:t>maijā</w:t>
      </w:r>
      <w:r w:rsidRPr="00141511">
        <w:tab/>
      </w:r>
      <w:r w:rsidR="00F05809">
        <w:t xml:space="preserve">  </w:t>
      </w:r>
      <w:r w:rsidR="00D50490" w:rsidRPr="00141511">
        <w:t>Nr.</w:t>
      </w:r>
      <w:r w:rsidR="00D62267">
        <w:t xml:space="preserve"> </w:t>
      </w:r>
      <w:r w:rsidR="00D62267" w:rsidRPr="00D62267">
        <w:t>1-02</w:t>
      </w:r>
    </w:p>
    <w:p w14:paraId="13FD9269" w14:textId="77777777" w:rsidR="003E73B0" w:rsidRDefault="003E73B0" w:rsidP="00E4357C">
      <w:pPr>
        <w:pStyle w:val="BodyText"/>
        <w:tabs>
          <w:tab w:val="left" w:pos="7806"/>
        </w:tabs>
        <w:spacing w:before="0"/>
        <w:jc w:val="left"/>
      </w:pPr>
    </w:p>
    <w:p w14:paraId="01C91AF4" w14:textId="5E265719" w:rsidR="003E73B0" w:rsidRPr="008F44E5" w:rsidRDefault="003E73B0" w:rsidP="003E73B0">
      <w:pPr>
        <w:pStyle w:val="BodyText"/>
        <w:tabs>
          <w:tab w:val="left" w:pos="7806"/>
        </w:tabs>
        <w:spacing w:before="0"/>
        <w:jc w:val="center"/>
        <w:rPr>
          <w:b/>
          <w:bCs/>
          <w:sz w:val="30"/>
          <w:szCs w:val="30"/>
        </w:rPr>
      </w:pPr>
      <w:r w:rsidRPr="008F44E5">
        <w:rPr>
          <w:b/>
          <w:bCs/>
          <w:sz w:val="30"/>
          <w:szCs w:val="30"/>
        </w:rPr>
        <w:t>EIROPAS TĀLMĀCĪBAS VIDUSSKOLAS NOLIKUMS</w:t>
      </w:r>
    </w:p>
    <w:p w14:paraId="2328CDF6" w14:textId="08231260" w:rsidR="00CA360A" w:rsidRPr="00DA1191" w:rsidRDefault="00CA6869" w:rsidP="00DA1191">
      <w:pPr>
        <w:spacing w:before="299" w:line="235" w:lineRule="auto"/>
        <w:ind w:left="5298" w:right="124" w:firstLine="2598"/>
        <w:jc w:val="right"/>
        <w:rPr>
          <w:i/>
        </w:rPr>
      </w:pPr>
      <w:r w:rsidRPr="00141511">
        <w:rPr>
          <w:i/>
        </w:rPr>
        <w:t>Izdots</w:t>
      </w:r>
      <w:r w:rsidRPr="00141511">
        <w:rPr>
          <w:i/>
          <w:spacing w:val="17"/>
        </w:rPr>
        <w:t xml:space="preserve"> </w:t>
      </w:r>
      <w:r w:rsidRPr="00141511">
        <w:rPr>
          <w:i/>
        </w:rPr>
        <w:t>saskaņā</w:t>
      </w:r>
      <w:r w:rsidRPr="00141511">
        <w:rPr>
          <w:i/>
          <w:spacing w:val="2"/>
        </w:rPr>
        <w:t xml:space="preserve"> </w:t>
      </w:r>
      <w:r w:rsidRPr="00141511">
        <w:rPr>
          <w:i/>
        </w:rPr>
        <w:t>ar</w:t>
      </w:r>
      <w:r w:rsidRPr="00141511">
        <w:rPr>
          <w:i/>
          <w:spacing w:val="-52"/>
        </w:rPr>
        <w:t xml:space="preserve"> </w:t>
      </w:r>
      <w:r w:rsidRPr="00141511">
        <w:rPr>
          <w:i/>
        </w:rPr>
        <w:t>Izglītības</w:t>
      </w:r>
      <w:r w:rsidRPr="00141511">
        <w:rPr>
          <w:i/>
          <w:spacing w:val="12"/>
        </w:rPr>
        <w:t xml:space="preserve"> </w:t>
      </w:r>
      <w:r w:rsidRPr="00141511">
        <w:rPr>
          <w:i/>
        </w:rPr>
        <w:t>likuma</w:t>
      </w:r>
      <w:r w:rsidRPr="00141511">
        <w:rPr>
          <w:i/>
          <w:spacing w:val="-2"/>
        </w:rPr>
        <w:t xml:space="preserve"> </w:t>
      </w:r>
      <w:r w:rsidRPr="00141511">
        <w:rPr>
          <w:i/>
        </w:rPr>
        <w:t>22.</w:t>
      </w:r>
      <w:r w:rsidRPr="00141511">
        <w:rPr>
          <w:i/>
          <w:spacing w:val="-8"/>
        </w:rPr>
        <w:t xml:space="preserve"> </w:t>
      </w:r>
      <w:r w:rsidRPr="00141511">
        <w:rPr>
          <w:i/>
        </w:rPr>
        <w:t>panta</w:t>
      </w:r>
      <w:r w:rsidRPr="00141511">
        <w:rPr>
          <w:i/>
          <w:spacing w:val="6"/>
        </w:rPr>
        <w:t xml:space="preserve"> </w:t>
      </w:r>
      <w:r w:rsidRPr="00141511">
        <w:rPr>
          <w:i/>
        </w:rPr>
        <w:t>pirmo</w:t>
      </w:r>
      <w:r w:rsidRPr="00141511">
        <w:rPr>
          <w:i/>
          <w:spacing w:val="-2"/>
        </w:rPr>
        <w:t xml:space="preserve"> </w:t>
      </w:r>
      <w:r w:rsidRPr="00141511">
        <w:rPr>
          <w:i/>
        </w:rPr>
        <w:t>un</w:t>
      </w:r>
      <w:r w:rsidRPr="00141511">
        <w:rPr>
          <w:i/>
          <w:spacing w:val="-2"/>
        </w:rPr>
        <w:t xml:space="preserve"> </w:t>
      </w:r>
      <w:r w:rsidRPr="00141511">
        <w:rPr>
          <w:i/>
        </w:rPr>
        <w:t>otro</w:t>
      </w:r>
      <w:r w:rsidRPr="00141511">
        <w:rPr>
          <w:i/>
          <w:spacing w:val="20"/>
        </w:rPr>
        <w:t xml:space="preserve"> </w:t>
      </w:r>
      <w:r w:rsidRPr="00141511">
        <w:rPr>
          <w:i/>
        </w:rPr>
        <w:t>daļu,</w:t>
      </w:r>
      <w:r w:rsidRPr="00141511">
        <w:rPr>
          <w:i/>
          <w:spacing w:val="-52"/>
        </w:rPr>
        <w:t xml:space="preserve"> </w:t>
      </w:r>
      <w:r w:rsidRPr="00141511">
        <w:rPr>
          <w:i/>
        </w:rPr>
        <w:t>Vispārējās</w:t>
      </w:r>
      <w:r w:rsidRPr="00141511">
        <w:rPr>
          <w:i/>
          <w:spacing w:val="-1"/>
        </w:rPr>
        <w:t xml:space="preserve"> </w:t>
      </w:r>
      <w:r w:rsidRPr="00141511">
        <w:rPr>
          <w:i/>
        </w:rPr>
        <w:t>izglītības</w:t>
      </w:r>
      <w:r w:rsidRPr="00141511">
        <w:rPr>
          <w:i/>
          <w:spacing w:val="-18"/>
        </w:rPr>
        <w:t xml:space="preserve"> </w:t>
      </w:r>
      <w:r w:rsidRPr="00141511">
        <w:rPr>
          <w:i/>
        </w:rPr>
        <w:t>likuma</w:t>
      </w:r>
      <w:r w:rsidRPr="00141511">
        <w:rPr>
          <w:i/>
          <w:spacing w:val="-11"/>
        </w:rPr>
        <w:t xml:space="preserve"> </w:t>
      </w:r>
      <w:r w:rsidRPr="00141511">
        <w:rPr>
          <w:i/>
        </w:rPr>
        <w:t>8. un</w:t>
      </w:r>
      <w:r w:rsidRPr="00141511">
        <w:rPr>
          <w:i/>
          <w:spacing w:val="-12"/>
        </w:rPr>
        <w:t xml:space="preserve"> </w:t>
      </w:r>
      <w:r w:rsidRPr="00141511">
        <w:rPr>
          <w:i/>
        </w:rPr>
        <w:t>9.</w:t>
      </w:r>
      <w:r w:rsidRPr="00141511">
        <w:rPr>
          <w:i/>
          <w:spacing w:val="1"/>
        </w:rPr>
        <w:t xml:space="preserve"> </w:t>
      </w:r>
      <w:r w:rsidRPr="00141511">
        <w:rPr>
          <w:i/>
        </w:rPr>
        <w:t>pantu</w:t>
      </w:r>
    </w:p>
    <w:p w14:paraId="6F722E1B" w14:textId="23500286" w:rsidR="00CA360A" w:rsidRPr="00141511" w:rsidRDefault="00CA6869" w:rsidP="00126EAE">
      <w:pPr>
        <w:pStyle w:val="Heading1"/>
        <w:numPr>
          <w:ilvl w:val="0"/>
          <w:numId w:val="4"/>
        </w:numPr>
        <w:spacing w:before="160"/>
        <w:ind w:left="720"/>
        <w:jc w:val="center"/>
      </w:pPr>
      <w:r w:rsidRPr="00141511">
        <w:t>Vispārīgie jautājumi</w:t>
      </w:r>
    </w:p>
    <w:p w14:paraId="59FEF29B" w14:textId="366D7526" w:rsidR="00953DE5" w:rsidRPr="00141511" w:rsidRDefault="00CA6869" w:rsidP="00147F3C">
      <w:pPr>
        <w:pStyle w:val="ListParagraph"/>
        <w:numPr>
          <w:ilvl w:val="0"/>
          <w:numId w:val="1"/>
        </w:numPr>
        <w:tabs>
          <w:tab w:val="left" w:pos="838"/>
        </w:tabs>
        <w:spacing w:before="120" w:line="235" w:lineRule="auto"/>
        <w:ind w:left="115" w:right="130" w:hanging="720"/>
        <w:rPr>
          <w:sz w:val="24"/>
        </w:rPr>
      </w:pPr>
      <w:r w:rsidRPr="00141511">
        <w:rPr>
          <w:sz w:val="24"/>
        </w:rPr>
        <w:t>Eiropas</w:t>
      </w:r>
      <w:r w:rsidRPr="00141511">
        <w:rPr>
          <w:spacing w:val="1"/>
          <w:sz w:val="24"/>
        </w:rPr>
        <w:t xml:space="preserve"> </w:t>
      </w:r>
      <w:r w:rsidRPr="00141511">
        <w:rPr>
          <w:sz w:val="24"/>
        </w:rPr>
        <w:t>Tālmācības</w:t>
      </w:r>
      <w:r w:rsidRPr="00141511">
        <w:rPr>
          <w:spacing w:val="1"/>
          <w:sz w:val="24"/>
        </w:rPr>
        <w:t xml:space="preserve"> </w:t>
      </w:r>
      <w:r w:rsidRPr="00141511">
        <w:rPr>
          <w:sz w:val="24"/>
        </w:rPr>
        <w:t>vidusskola</w:t>
      </w:r>
      <w:r w:rsidR="00AE018B" w:rsidRPr="00141511">
        <w:rPr>
          <w:sz w:val="24"/>
        </w:rPr>
        <w:t xml:space="preserve"> (</w:t>
      </w:r>
      <w:r w:rsidR="005C384F" w:rsidRPr="00141511">
        <w:rPr>
          <w:sz w:val="24"/>
        </w:rPr>
        <w:t xml:space="preserve">izglītības iestādes </w:t>
      </w:r>
      <w:r w:rsidR="00AE018B" w:rsidRPr="00141511">
        <w:rPr>
          <w:sz w:val="24"/>
        </w:rPr>
        <w:t>saīsinātais</w:t>
      </w:r>
      <w:r w:rsidR="005B5EA4" w:rsidRPr="00141511">
        <w:rPr>
          <w:sz w:val="24"/>
        </w:rPr>
        <w:t xml:space="preserve"> </w:t>
      </w:r>
      <w:r w:rsidR="00AE018B" w:rsidRPr="00141511">
        <w:rPr>
          <w:sz w:val="24"/>
        </w:rPr>
        <w:t>nosaukums</w:t>
      </w:r>
      <w:r w:rsidR="005B5EA4" w:rsidRPr="00141511">
        <w:rPr>
          <w:sz w:val="24"/>
        </w:rPr>
        <w:t xml:space="preserve"> latviešu valodā: </w:t>
      </w:r>
      <w:r w:rsidR="00AE018B" w:rsidRPr="00141511">
        <w:rPr>
          <w:sz w:val="24"/>
        </w:rPr>
        <w:t xml:space="preserve"> “ETV”</w:t>
      </w:r>
      <w:r w:rsidR="000457CC" w:rsidRPr="00141511">
        <w:rPr>
          <w:sz w:val="24"/>
        </w:rPr>
        <w:t>;</w:t>
      </w:r>
      <w:r w:rsidR="00AE018B" w:rsidRPr="00141511">
        <w:rPr>
          <w:sz w:val="24"/>
        </w:rPr>
        <w:t xml:space="preserve"> </w:t>
      </w:r>
      <w:r w:rsidR="005B5EA4" w:rsidRPr="00141511">
        <w:rPr>
          <w:sz w:val="24"/>
        </w:rPr>
        <w:t xml:space="preserve">izglītības iestādes </w:t>
      </w:r>
      <w:r w:rsidR="00761EA4" w:rsidRPr="00141511">
        <w:rPr>
          <w:sz w:val="24"/>
        </w:rPr>
        <w:t xml:space="preserve">nosaukums </w:t>
      </w:r>
      <w:r w:rsidR="00CF238E" w:rsidRPr="00141511">
        <w:rPr>
          <w:sz w:val="24"/>
        </w:rPr>
        <w:t>angļu valodā</w:t>
      </w:r>
      <w:r w:rsidR="005C384F" w:rsidRPr="00141511">
        <w:rPr>
          <w:sz w:val="24"/>
        </w:rPr>
        <w:t>:</w:t>
      </w:r>
      <w:r w:rsidR="00761EA4" w:rsidRPr="00141511">
        <w:rPr>
          <w:sz w:val="24"/>
        </w:rPr>
        <w:t xml:space="preserve"> “</w:t>
      </w:r>
      <w:proofErr w:type="spellStart"/>
      <w:r w:rsidR="00063FCE" w:rsidRPr="00141511">
        <w:rPr>
          <w:sz w:val="24"/>
        </w:rPr>
        <w:t>European</w:t>
      </w:r>
      <w:proofErr w:type="spellEnd"/>
      <w:r w:rsidR="00063FCE" w:rsidRPr="00141511">
        <w:rPr>
          <w:sz w:val="24"/>
        </w:rPr>
        <w:t xml:space="preserve"> Distance </w:t>
      </w:r>
      <w:proofErr w:type="spellStart"/>
      <w:r w:rsidR="00063FCE" w:rsidRPr="00141511">
        <w:rPr>
          <w:sz w:val="24"/>
        </w:rPr>
        <w:t>Education</w:t>
      </w:r>
      <w:proofErr w:type="spellEnd"/>
      <w:r w:rsidR="00063FCE" w:rsidRPr="00141511">
        <w:rPr>
          <w:sz w:val="24"/>
        </w:rPr>
        <w:t xml:space="preserve"> </w:t>
      </w:r>
      <w:proofErr w:type="spellStart"/>
      <w:r w:rsidR="00063FCE" w:rsidRPr="00141511">
        <w:rPr>
          <w:sz w:val="24"/>
        </w:rPr>
        <w:t>Secondary</w:t>
      </w:r>
      <w:proofErr w:type="spellEnd"/>
      <w:r w:rsidR="00063FCE" w:rsidRPr="00141511">
        <w:rPr>
          <w:sz w:val="24"/>
        </w:rPr>
        <w:t xml:space="preserve"> School</w:t>
      </w:r>
      <w:r w:rsidR="00EB302D" w:rsidRPr="00141511">
        <w:rPr>
          <w:sz w:val="24"/>
        </w:rPr>
        <w:t xml:space="preserve">”, </w:t>
      </w:r>
      <w:r w:rsidR="003B47D6" w:rsidRPr="00141511">
        <w:rPr>
          <w:sz w:val="24"/>
        </w:rPr>
        <w:t>izglītības ie</w:t>
      </w:r>
      <w:r w:rsidR="001537E0" w:rsidRPr="00141511">
        <w:rPr>
          <w:sz w:val="24"/>
        </w:rPr>
        <w:t xml:space="preserve">stādes </w:t>
      </w:r>
      <w:r w:rsidR="00EB302D" w:rsidRPr="00141511">
        <w:rPr>
          <w:sz w:val="24"/>
        </w:rPr>
        <w:t>saīsinātais nosaukums a</w:t>
      </w:r>
      <w:r w:rsidR="00C36989" w:rsidRPr="00141511">
        <w:rPr>
          <w:sz w:val="24"/>
        </w:rPr>
        <w:t>ngļu</w:t>
      </w:r>
      <w:r w:rsidR="00B4079E" w:rsidRPr="00141511">
        <w:rPr>
          <w:sz w:val="24"/>
        </w:rPr>
        <w:t xml:space="preserve"> </w:t>
      </w:r>
      <w:r w:rsidR="00C36989" w:rsidRPr="00141511">
        <w:rPr>
          <w:sz w:val="24"/>
        </w:rPr>
        <w:t>valodā</w:t>
      </w:r>
      <w:r w:rsidR="00FB7CC1" w:rsidRPr="00141511">
        <w:rPr>
          <w:sz w:val="24"/>
        </w:rPr>
        <w:t>:</w:t>
      </w:r>
      <w:r w:rsidR="00C36989" w:rsidRPr="00141511">
        <w:rPr>
          <w:sz w:val="24"/>
        </w:rPr>
        <w:t xml:space="preserve"> “EDESS”)</w:t>
      </w:r>
      <w:r w:rsidRPr="00141511">
        <w:rPr>
          <w:spacing w:val="1"/>
          <w:sz w:val="24"/>
        </w:rPr>
        <w:t xml:space="preserve"> </w:t>
      </w:r>
      <w:r w:rsidRPr="00141511">
        <w:rPr>
          <w:sz w:val="24"/>
        </w:rPr>
        <w:t>(turpmāk</w:t>
      </w:r>
      <w:r w:rsidRPr="00141511">
        <w:rPr>
          <w:spacing w:val="1"/>
          <w:sz w:val="24"/>
        </w:rPr>
        <w:t xml:space="preserve"> </w:t>
      </w:r>
      <w:r w:rsidRPr="00141511">
        <w:rPr>
          <w:sz w:val="24"/>
        </w:rPr>
        <w:t>tekstā – ETV)</w:t>
      </w:r>
      <w:r w:rsidRPr="00141511">
        <w:rPr>
          <w:spacing w:val="1"/>
          <w:sz w:val="24"/>
        </w:rPr>
        <w:t xml:space="preserve"> </w:t>
      </w:r>
      <w:r w:rsidRPr="00141511">
        <w:rPr>
          <w:sz w:val="24"/>
        </w:rPr>
        <w:t>ir</w:t>
      </w:r>
      <w:r w:rsidRPr="00141511">
        <w:rPr>
          <w:spacing w:val="1"/>
          <w:sz w:val="24"/>
        </w:rPr>
        <w:t xml:space="preserve"> </w:t>
      </w:r>
      <w:r w:rsidRPr="00141511">
        <w:rPr>
          <w:sz w:val="24"/>
        </w:rPr>
        <w:t>juridiskas</w:t>
      </w:r>
      <w:r w:rsidRPr="00141511">
        <w:rPr>
          <w:spacing w:val="1"/>
          <w:sz w:val="24"/>
        </w:rPr>
        <w:t xml:space="preserve"> </w:t>
      </w:r>
      <w:r w:rsidRPr="00141511">
        <w:rPr>
          <w:sz w:val="24"/>
        </w:rPr>
        <w:t>personas</w:t>
      </w:r>
      <w:r w:rsidR="001629F4">
        <w:rPr>
          <w:spacing w:val="60"/>
          <w:sz w:val="24"/>
        </w:rPr>
        <w:t xml:space="preserve"> </w:t>
      </w:r>
      <w:r w:rsidRPr="00141511">
        <w:rPr>
          <w:sz w:val="24"/>
        </w:rPr>
        <w:t>SIA</w:t>
      </w:r>
      <w:r w:rsidRPr="00141511">
        <w:rPr>
          <w:spacing w:val="1"/>
          <w:sz w:val="24"/>
        </w:rPr>
        <w:t xml:space="preserve"> </w:t>
      </w:r>
      <w:r w:rsidRPr="00141511">
        <w:rPr>
          <w:spacing w:val="-2"/>
          <w:sz w:val="24"/>
        </w:rPr>
        <w:t>Eiropas</w:t>
      </w:r>
      <w:r w:rsidRPr="00141511">
        <w:rPr>
          <w:spacing w:val="13"/>
          <w:sz w:val="24"/>
        </w:rPr>
        <w:t xml:space="preserve"> </w:t>
      </w:r>
      <w:r w:rsidRPr="00141511">
        <w:rPr>
          <w:spacing w:val="-2"/>
          <w:sz w:val="24"/>
        </w:rPr>
        <w:t>Tālmācības</w:t>
      </w:r>
      <w:r w:rsidRPr="00141511">
        <w:rPr>
          <w:spacing w:val="43"/>
          <w:sz w:val="24"/>
        </w:rPr>
        <w:t xml:space="preserve"> </w:t>
      </w:r>
      <w:r w:rsidRPr="00141511">
        <w:rPr>
          <w:spacing w:val="-2"/>
          <w:sz w:val="24"/>
        </w:rPr>
        <w:t>centrs (turpmāk</w:t>
      </w:r>
      <w:r w:rsidR="00AE2DE3" w:rsidRPr="00141511">
        <w:rPr>
          <w:spacing w:val="-2"/>
          <w:sz w:val="24"/>
        </w:rPr>
        <w:t xml:space="preserve"> tekstā</w:t>
      </w:r>
      <w:r w:rsidRPr="00141511">
        <w:rPr>
          <w:spacing w:val="17"/>
          <w:sz w:val="24"/>
        </w:rPr>
        <w:t xml:space="preserve"> </w:t>
      </w:r>
      <w:r w:rsidRPr="00141511">
        <w:rPr>
          <w:spacing w:val="-2"/>
          <w:sz w:val="24"/>
        </w:rPr>
        <w:t>–</w:t>
      </w:r>
      <w:r w:rsidRPr="00141511">
        <w:rPr>
          <w:sz w:val="24"/>
        </w:rPr>
        <w:t xml:space="preserve"> </w:t>
      </w:r>
      <w:r w:rsidRPr="00141511">
        <w:rPr>
          <w:spacing w:val="-2"/>
          <w:sz w:val="24"/>
        </w:rPr>
        <w:t>Dibinātājs)</w:t>
      </w:r>
      <w:r w:rsidRPr="00141511">
        <w:rPr>
          <w:spacing w:val="11"/>
          <w:sz w:val="24"/>
        </w:rPr>
        <w:t xml:space="preserve"> </w:t>
      </w:r>
      <w:r w:rsidRPr="00141511">
        <w:rPr>
          <w:spacing w:val="-2"/>
          <w:sz w:val="24"/>
        </w:rPr>
        <w:t>dibināta</w:t>
      </w:r>
      <w:r w:rsidRPr="00141511">
        <w:rPr>
          <w:spacing w:val="-14"/>
          <w:sz w:val="24"/>
        </w:rPr>
        <w:t xml:space="preserve"> </w:t>
      </w:r>
      <w:r w:rsidRPr="00141511">
        <w:rPr>
          <w:spacing w:val="-1"/>
          <w:sz w:val="24"/>
        </w:rPr>
        <w:t>vispārējās</w:t>
      </w:r>
      <w:r w:rsidRPr="00141511">
        <w:rPr>
          <w:spacing w:val="27"/>
          <w:sz w:val="24"/>
        </w:rPr>
        <w:t xml:space="preserve"> </w:t>
      </w:r>
      <w:r w:rsidRPr="00141511">
        <w:rPr>
          <w:spacing w:val="-1"/>
          <w:sz w:val="24"/>
        </w:rPr>
        <w:t>izglītības</w:t>
      </w:r>
      <w:r w:rsidRPr="00141511">
        <w:rPr>
          <w:spacing w:val="26"/>
          <w:sz w:val="24"/>
        </w:rPr>
        <w:t xml:space="preserve"> </w:t>
      </w:r>
      <w:r w:rsidRPr="00141511">
        <w:rPr>
          <w:spacing w:val="-1"/>
          <w:sz w:val="24"/>
        </w:rPr>
        <w:t>iestāde.</w:t>
      </w:r>
    </w:p>
    <w:p w14:paraId="4C904B8C" w14:textId="39A3FC2A" w:rsidR="00953DE5" w:rsidRPr="00141511" w:rsidRDefault="00CA6869" w:rsidP="00D62C08">
      <w:pPr>
        <w:pStyle w:val="ListParagraph"/>
        <w:numPr>
          <w:ilvl w:val="0"/>
          <w:numId w:val="1"/>
        </w:numPr>
        <w:spacing w:before="120" w:line="235" w:lineRule="auto"/>
        <w:ind w:left="115" w:right="130" w:hanging="720"/>
        <w:rPr>
          <w:sz w:val="24"/>
        </w:rPr>
      </w:pPr>
      <w:r w:rsidRPr="00141511">
        <w:rPr>
          <w:sz w:val="24"/>
        </w:rPr>
        <w:t>ETV</w:t>
      </w:r>
      <w:r w:rsidRPr="00141511">
        <w:rPr>
          <w:spacing w:val="1"/>
          <w:sz w:val="24"/>
        </w:rPr>
        <w:t xml:space="preserve"> </w:t>
      </w:r>
      <w:r w:rsidRPr="00141511">
        <w:rPr>
          <w:sz w:val="24"/>
        </w:rPr>
        <w:t>darbības</w:t>
      </w:r>
      <w:r w:rsidRPr="00141511">
        <w:rPr>
          <w:spacing w:val="1"/>
          <w:sz w:val="24"/>
        </w:rPr>
        <w:t xml:space="preserve"> </w:t>
      </w:r>
      <w:r w:rsidRPr="00141511">
        <w:rPr>
          <w:sz w:val="24"/>
        </w:rPr>
        <w:t>tiesiskais</w:t>
      </w:r>
      <w:r w:rsidRPr="00141511">
        <w:rPr>
          <w:spacing w:val="1"/>
          <w:sz w:val="24"/>
        </w:rPr>
        <w:t xml:space="preserve"> </w:t>
      </w:r>
      <w:r w:rsidRPr="00141511">
        <w:rPr>
          <w:sz w:val="24"/>
        </w:rPr>
        <w:t>pamats</w:t>
      </w:r>
      <w:r w:rsidRPr="00141511">
        <w:rPr>
          <w:spacing w:val="1"/>
          <w:sz w:val="24"/>
        </w:rPr>
        <w:t xml:space="preserve"> </w:t>
      </w:r>
      <w:r w:rsidRPr="00141511">
        <w:rPr>
          <w:sz w:val="24"/>
        </w:rPr>
        <w:t>ir</w:t>
      </w:r>
      <w:r w:rsidRPr="00141511">
        <w:rPr>
          <w:spacing w:val="1"/>
          <w:sz w:val="24"/>
        </w:rPr>
        <w:t xml:space="preserve"> </w:t>
      </w:r>
      <w:r w:rsidRPr="00141511">
        <w:rPr>
          <w:sz w:val="24"/>
        </w:rPr>
        <w:t>Izglītības</w:t>
      </w:r>
      <w:r w:rsidRPr="00141511">
        <w:rPr>
          <w:spacing w:val="1"/>
          <w:sz w:val="24"/>
        </w:rPr>
        <w:t xml:space="preserve"> </w:t>
      </w:r>
      <w:r w:rsidRPr="00141511">
        <w:rPr>
          <w:sz w:val="24"/>
        </w:rPr>
        <w:t>likums,</w:t>
      </w:r>
      <w:r w:rsidRPr="00141511">
        <w:rPr>
          <w:spacing w:val="1"/>
          <w:sz w:val="24"/>
        </w:rPr>
        <w:t xml:space="preserve"> </w:t>
      </w:r>
      <w:r w:rsidRPr="00141511">
        <w:rPr>
          <w:sz w:val="24"/>
        </w:rPr>
        <w:t>Vispārējās</w:t>
      </w:r>
      <w:r w:rsidRPr="00141511">
        <w:rPr>
          <w:spacing w:val="1"/>
          <w:sz w:val="24"/>
        </w:rPr>
        <w:t xml:space="preserve"> </w:t>
      </w:r>
      <w:r w:rsidRPr="00141511">
        <w:rPr>
          <w:sz w:val="24"/>
        </w:rPr>
        <w:t>izglītības</w:t>
      </w:r>
      <w:r w:rsidRPr="00141511">
        <w:rPr>
          <w:spacing w:val="1"/>
          <w:sz w:val="24"/>
        </w:rPr>
        <w:t xml:space="preserve"> </w:t>
      </w:r>
      <w:r w:rsidRPr="00141511">
        <w:rPr>
          <w:sz w:val="24"/>
        </w:rPr>
        <w:t>likums,</w:t>
      </w:r>
      <w:r w:rsidRPr="00141511">
        <w:rPr>
          <w:spacing w:val="1"/>
          <w:sz w:val="24"/>
        </w:rPr>
        <w:t xml:space="preserve"> </w:t>
      </w:r>
      <w:r w:rsidRPr="00141511">
        <w:rPr>
          <w:sz w:val="24"/>
        </w:rPr>
        <w:t>Profesionālās izglītības likums, citi normatīvie akti, kā arī</w:t>
      </w:r>
      <w:r w:rsidR="00953DE5" w:rsidRPr="00141511">
        <w:rPr>
          <w:sz w:val="24"/>
        </w:rPr>
        <w:t xml:space="preserve"> šis nolikums un citi </w:t>
      </w:r>
      <w:r w:rsidRPr="00141511">
        <w:rPr>
          <w:sz w:val="24"/>
        </w:rPr>
        <w:t xml:space="preserve">ETV </w:t>
      </w:r>
      <w:r w:rsidR="00200F81" w:rsidRPr="00141511">
        <w:rPr>
          <w:sz w:val="24"/>
        </w:rPr>
        <w:t xml:space="preserve">Dibinātāja </w:t>
      </w:r>
      <w:r w:rsidRPr="00141511">
        <w:rPr>
          <w:sz w:val="24"/>
        </w:rPr>
        <w:t xml:space="preserve">izdotie </w:t>
      </w:r>
      <w:r w:rsidR="00604C5D" w:rsidRPr="00141511">
        <w:rPr>
          <w:sz w:val="24"/>
        </w:rPr>
        <w:t>normatīvie</w:t>
      </w:r>
      <w:r w:rsidRPr="00141511">
        <w:rPr>
          <w:sz w:val="24"/>
        </w:rPr>
        <w:t xml:space="preserve"> akti.</w:t>
      </w:r>
    </w:p>
    <w:p w14:paraId="1F6098BF" w14:textId="2CB4D19A" w:rsidR="0050752E" w:rsidRPr="00141511" w:rsidRDefault="00CA6869" w:rsidP="00D62C08">
      <w:pPr>
        <w:pStyle w:val="ListParagraph"/>
        <w:numPr>
          <w:ilvl w:val="0"/>
          <w:numId w:val="1"/>
        </w:numPr>
        <w:spacing w:before="120" w:line="235" w:lineRule="auto"/>
        <w:ind w:left="115" w:right="130" w:hanging="720"/>
        <w:rPr>
          <w:sz w:val="24"/>
        </w:rPr>
      </w:pPr>
      <w:r w:rsidRPr="00141511">
        <w:rPr>
          <w:sz w:val="24"/>
        </w:rPr>
        <w:t>ETV</w:t>
      </w:r>
      <w:r w:rsidRPr="00141511">
        <w:rPr>
          <w:spacing w:val="-2"/>
          <w:sz w:val="24"/>
        </w:rPr>
        <w:t xml:space="preserve"> </w:t>
      </w:r>
      <w:r w:rsidRPr="00141511">
        <w:rPr>
          <w:sz w:val="24"/>
        </w:rPr>
        <w:t xml:space="preserve">ir </w:t>
      </w:r>
      <w:r w:rsidR="00133D9D" w:rsidRPr="00141511">
        <w:rPr>
          <w:sz w:val="24"/>
        </w:rPr>
        <w:t>D</w:t>
      </w:r>
      <w:r w:rsidR="00B42A3E" w:rsidRPr="00141511">
        <w:rPr>
          <w:sz w:val="24"/>
        </w:rPr>
        <w:t>ibinātāja</w:t>
      </w:r>
      <w:r w:rsidRPr="00141511">
        <w:rPr>
          <w:spacing w:val="1"/>
          <w:sz w:val="24"/>
        </w:rPr>
        <w:t xml:space="preserve"> </w:t>
      </w:r>
      <w:r w:rsidRPr="00141511">
        <w:rPr>
          <w:sz w:val="24"/>
        </w:rPr>
        <w:t>struktūrvienība,</w:t>
      </w:r>
      <w:r w:rsidRPr="00141511">
        <w:rPr>
          <w:spacing w:val="5"/>
          <w:sz w:val="24"/>
        </w:rPr>
        <w:t xml:space="preserve"> </w:t>
      </w:r>
      <w:r w:rsidRPr="00141511">
        <w:rPr>
          <w:sz w:val="24"/>
        </w:rPr>
        <w:t>tai</w:t>
      </w:r>
      <w:r w:rsidRPr="00141511">
        <w:rPr>
          <w:spacing w:val="-14"/>
          <w:sz w:val="24"/>
        </w:rPr>
        <w:t xml:space="preserve"> </w:t>
      </w:r>
      <w:r w:rsidRPr="00141511">
        <w:rPr>
          <w:sz w:val="24"/>
        </w:rPr>
        <w:t>ir</w:t>
      </w:r>
      <w:r w:rsidRPr="00141511">
        <w:rPr>
          <w:spacing w:val="-1"/>
          <w:sz w:val="24"/>
        </w:rPr>
        <w:t xml:space="preserve"> </w:t>
      </w:r>
      <w:r w:rsidRPr="00141511">
        <w:rPr>
          <w:sz w:val="24"/>
        </w:rPr>
        <w:t>savs</w:t>
      </w:r>
      <w:r w:rsidRPr="00141511">
        <w:rPr>
          <w:spacing w:val="-3"/>
          <w:sz w:val="24"/>
        </w:rPr>
        <w:t xml:space="preserve"> </w:t>
      </w:r>
      <w:r w:rsidRPr="00141511">
        <w:rPr>
          <w:sz w:val="24"/>
        </w:rPr>
        <w:t>zīmogs,</w:t>
      </w:r>
      <w:r w:rsidRPr="00141511">
        <w:rPr>
          <w:spacing w:val="17"/>
          <w:sz w:val="24"/>
        </w:rPr>
        <w:t xml:space="preserve"> </w:t>
      </w:r>
      <w:r w:rsidRPr="00141511">
        <w:rPr>
          <w:sz w:val="24"/>
        </w:rPr>
        <w:t>simbolika</w:t>
      </w:r>
      <w:r w:rsidRPr="00141511">
        <w:rPr>
          <w:spacing w:val="16"/>
          <w:sz w:val="24"/>
        </w:rPr>
        <w:t xml:space="preserve"> </w:t>
      </w:r>
      <w:r w:rsidRPr="00141511">
        <w:rPr>
          <w:sz w:val="24"/>
        </w:rPr>
        <w:t>un</w:t>
      </w:r>
      <w:r w:rsidRPr="00141511">
        <w:rPr>
          <w:spacing w:val="-8"/>
          <w:sz w:val="24"/>
        </w:rPr>
        <w:t xml:space="preserve"> </w:t>
      </w:r>
      <w:r w:rsidRPr="00141511">
        <w:rPr>
          <w:sz w:val="24"/>
        </w:rPr>
        <w:t>konts</w:t>
      </w:r>
      <w:r w:rsidRPr="00141511">
        <w:rPr>
          <w:spacing w:val="-11"/>
          <w:sz w:val="24"/>
        </w:rPr>
        <w:t xml:space="preserve"> </w:t>
      </w:r>
      <w:r w:rsidRPr="00141511">
        <w:rPr>
          <w:sz w:val="24"/>
        </w:rPr>
        <w:t>bankā.</w:t>
      </w:r>
    </w:p>
    <w:p w14:paraId="1768AEC1" w14:textId="164C0992" w:rsidR="0050752E" w:rsidRPr="00141511" w:rsidRDefault="00CA6869" w:rsidP="00D62C08">
      <w:pPr>
        <w:pStyle w:val="ListParagraph"/>
        <w:numPr>
          <w:ilvl w:val="0"/>
          <w:numId w:val="1"/>
        </w:numPr>
        <w:spacing w:before="120" w:line="235" w:lineRule="auto"/>
        <w:ind w:left="115" w:right="130" w:hanging="720"/>
        <w:rPr>
          <w:sz w:val="24"/>
        </w:rPr>
      </w:pPr>
      <w:r w:rsidRPr="00141511">
        <w:rPr>
          <w:spacing w:val="-1"/>
          <w:sz w:val="24"/>
        </w:rPr>
        <w:t>ETV</w:t>
      </w:r>
      <w:r w:rsidRPr="00141511">
        <w:rPr>
          <w:spacing w:val="8"/>
          <w:sz w:val="24"/>
        </w:rPr>
        <w:t xml:space="preserve"> </w:t>
      </w:r>
      <w:r w:rsidRPr="00141511">
        <w:rPr>
          <w:spacing w:val="-1"/>
          <w:sz w:val="24"/>
        </w:rPr>
        <w:t>juridiskā</w:t>
      </w:r>
      <w:r w:rsidRPr="00141511">
        <w:rPr>
          <w:spacing w:val="14"/>
          <w:sz w:val="24"/>
        </w:rPr>
        <w:t xml:space="preserve"> </w:t>
      </w:r>
      <w:r w:rsidRPr="00141511">
        <w:rPr>
          <w:spacing w:val="-1"/>
          <w:sz w:val="24"/>
        </w:rPr>
        <w:t>adrese:</w:t>
      </w:r>
      <w:r w:rsidRPr="00141511">
        <w:rPr>
          <w:spacing w:val="-6"/>
          <w:sz w:val="24"/>
        </w:rPr>
        <w:t xml:space="preserve"> </w:t>
      </w:r>
      <w:r w:rsidRPr="00141511">
        <w:rPr>
          <w:spacing w:val="-1"/>
          <w:sz w:val="24"/>
        </w:rPr>
        <w:t>Baldones</w:t>
      </w:r>
      <w:r w:rsidRPr="00141511">
        <w:rPr>
          <w:spacing w:val="-4"/>
          <w:sz w:val="24"/>
        </w:rPr>
        <w:t xml:space="preserve"> </w:t>
      </w:r>
      <w:r w:rsidRPr="00141511">
        <w:rPr>
          <w:sz w:val="24"/>
        </w:rPr>
        <w:t>iela</w:t>
      </w:r>
      <w:r w:rsidRPr="00141511">
        <w:rPr>
          <w:spacing w:val="14"/>
          <w:sz w:val="24"/>
        </w:rPr>
        <w:t xml:space="preserve"> </w:t>
      </w:r>
      <w:r w:rsidRPr="00141511">
        <w:rPr>
          <w:sz w:val="24"/>
        </w:rPr>
        <w:t>27A</w:t>
      </w:r>
      <w:r w:rsidR="001239AC">
        <w:rPr>
          <w:sz w:val="24"/>
        </w:rPr>
        <w:t>-</w:t>
      </w:r>
      <w:r w:rsidRPr="00141511">
        <w:rPr>
          <w:sz w:val="24"/>
        </w:rPr>
        <w:t>2,</w:t>
      </w:r>
      <w:r w:rsidRPr="00141511">
        <w:rPr>
          <w:spacing w:val="1"/>
          <w:sz w:val="24"/>
        </w:rPr>
        <w:t xml:space="preserve"> </w:t>
      </w:r>
      <w:r w:rsidRPr="00141511">
        <w:rPr>
          <w:sz w:val="24"/>
        </w:rPr>
        <w:t>Iecava,</w:t>
      </w:r>
      <w:r w:rsidRPr="00141511">
        <w:rPr>
          <w:spacing w:val="-16"/>
          <w:sz w:val="24"/>
        </w:rPr>
        <w:t xml:space="preserve"> </w:t>
      </w:r>
      <w:r w:rsidRPr="00141511">
        <w:rPr>
          <w:sz w:val="24"/>
        </w:rPr>
        <w:t>Bauskas</w:t>
      </w:r>
      <w:r w:rsidRPr="00141511">
        <w:rPr>
          <w:spacing w:val="12"/>
          <w:sz w:val="24"/>
        </w:rPr>
        <w:t xml:space="preserve"> </w:t>
      </w:r>
      <w:r w:rsidRPr="00141511">
        <w:rPr>
          <w:sz w:val="24"/>
        </w:rPr>
        <w:t>novads,</w:t>
      </w:r>
      <w:r w:rsidRPr="00141511">
        <w:rPr>
          <w:spacing w:val="-16"/>
          <w:sz w:val="24"/>
        </w:rPr>
        <w:t xml:space="preserve"> </w:t>
      </w:r>
      <w:r w:rsidRPr="00141511">
        <w:rPr>
          <w:sz w:val="24"/>
        </w:rPr>
        <w:t>LV-3913.</w:t>
      </w:r>
    </w:p>
    <w:p w14:paraId="61006E7E" w14:textId="77D78264" w:rsidR="0050752E" w:rsidRPr="00141511" w:rsidRDefault="00CA6869" w:rsidP="00D62C08">
      <w:pPr>
        <w:pStyle w:val="ListParagraph"/>
        <w:numPr>
          <w:ilvl w:val="0"/>
          <w:numId w:val="1"/>
        </w:numPr>
        <w:spacing w:before="120" w:line="235" w:lineRule="auto"/>
        <w:ind w:left="115" w:right="130" w:hanging="720"/>
        <w:rPr>
          <w:sz w:val="24"/>
        </w:rPr>
      </w:pPr>
      <w:r w:rsidRPr="00141511">
        <w:rPr>
          <w:sz w:val="24"/>
        </w:rPr>
        <w:t>Dibinātāja</w:t>
      </w:r>
      <w:r w:rsidRPr="00141511">
        <w:rPr>
          <w:spacing w:val="10"/>
          <w:sz w:val="24"/>
        </w:rPr>
        <w:t xml:space="preserve"> </w:t>
      </w:r>
      <w:r w:rsidRPr="00141511">
        <w:rPr>
          <w:sz w:val="24"/>
        </w:rPr>
        <w:t>juridiskā</w:t>
      </w:r>
      <w:r w:rsidRPr="00141511">
        <w:rPr>
          <w:spacing w:val="11"/>
          <w:sz w:val="24"/>
        </w:rPr>
        <w:t xml:space="preserve"> </w:t>
      </w:r>
      <w:r w:rsidRPr="00141511">
        <w:rPr>
          <w:sz w:val="24"/>
        </w:rPr>
        <w:t>adrese:</w:t>
      </w:r>
      <w:r w:rsidRPr="00141511">
        <w:rPr>
          <w:spacing w:val="-4"/>
          <w:sz w:val="24"/>
        </w:rPr>
        <w:t xml:space="preserve"> </w:t>
      </w:r>
      <w:r w:rsidRPr="00141511">
        <w:rPr>
          <w:sz w:val="24"/>
        </w:rPr>
        <w:t>Baldones</w:t>
      </w:r>
      <w:r w:rsidRPr="00141511">
        <w:rPr>
          <w:spacing w:val="-6"/>
          <w:sz w:val="24"/>
        </w:rPr>
        <w:t xml:space="preserve"> </w:t>
      </w:r>
      <w:r w:rsidRPr="00141511">
        <w:rPr>
          <w:sz w:val="24"/>
        </w:rPr>
        <w:t>iela</w:t>
      </w:r>
      <w:r w:rsidRPr="00141511">
        <w:rPr>
          <w:spacing w:val="11"/>
          <w:sz w:val="24"/>
        </w:rPr>
        <w:t xml:space="preserve"> </w:t>
      </w:r>
      <w:r w:rsidRPr="00141511">
        <w:rPr>
          <w:sz w:val="24"/>
        </w:rPr>
        <w:t>27A</w:t>
      </w:r>
      <w:r w:rsidR="001239AC">
        <w:rPr>
          <w:sz w:val="24"/>
        </w:rPr>
        <w:t>-</w:t>
      </w:r>
      <w:r w:rsidRPr="00141511">
        <w:rPr>
          <w:sz w:val="24"/>
        </w:rPr>
        <w:t>2,</w:t>
      </w:r>
      <w:r w:rsidRPr="00141511">
        <w:rPr>
          <w:spacing w:val="-2"/>
          <w:sz w:val="24"/>
        </w:rPr>
        <w:t xml:space="preserve"> </w:t>
      </w:r>
      <w:r w:rsidRPr="00141511">
        <w:rPr>
          <w:sz w:val="24"/>
        </w:rPr>
        <w:t>Iecava,</w:t>
      </w:r>
      <w:r w:rsidRPr="00141511">
        <w:rPr>
          <w:spacing w:val="-1"/>
          <w:sz w:val="24"/>
        </w:rPr>
        <w:t xml:space="preserve"> </w:t>
      </w:r>
      <w:r w:rsidRPr="00141511">
        <w:rPr>
          <w:sz w:val="24"/>
        </w:rPr>
        <w:t>Bauskas</w:t>
      </w:r>
      <w:r w:rsidRPr="00141511">
        <w:rPr>
          <w:spacing w:val="-6"/>
          <w:sz w:val="24"/>
        </w:rPr>
        <w:t xml:space="preserve"> </w:t>
      </w:r>
      <w:r w:rsidRPr="00141511">
        <w:rPr>
          <w:sz w:val="24"/>
        </w:rPr>
        <w:t>novads,</w:t>
      </w:r>
      <w:r w:rsidRPr="00141511">
        <w:rPr>
          <w:spacing w:val="-2"/>
          <w:sz w:val="24"/>
        </w:rPr>
        <w:t xml:space="preserve"> </w:t>
      </w:r>
      <w:r w:rsidRPr="00141511">
        <w:rPr>
          <w:sz w:val="24"/>
        </w:rPr>
        <w:t>LV-3913.</w:t>
      </w:r>
    </w:p>
    <w:p w14:paraId="000A7262" w14:textId="7E5191A7" w:rsidR="001B535D" w:rsidRPr="00141511" w:rsidRDefault="00CA6869" w:rsidP="00D62C08">
      <w:pPr>
        <w:pStyle w:val="ListParagraph"/>
        <w:numPr>
          <w:ilvl w:val="0"/>
          <w:numId w:val="1"/>
        </w:numPr>
        <w:spacing w:before="120" w:line="242" w:lineRule="auto"/>
        <w:ind w:left="115" w:right="115" w:hanging="720"/>
        <w:rPr>
          <w:i/>
          <w:iCs/>
          <w:sz w:val="24"/>
        </w:rPr>
      </w:pPr>
      <w:r w:rsidRPr="00141511">
        <w:rPr>
          <w:sz w:val="24"/>
        </w:rPr>
        <w:t xml:space="preserve">ETV </w:t>
      </w:r>
      <w:r w:rsidR="00A95EDD" w:rsidRPr="00141511">
        <w:rPr>
          <w:sz w:val="24"/>
        </w:rPr>
        <w:t xml:space="preserve">vispārējās </w:t>
      </w:r>
      <w:r w:rsidRPr="00141511">
        <w:rPr>
          <w:sz w:val="24"/>
        </w:rPr>
        <w:t>izglītības</w:t>
      </w:r>
      <w:r w:rsidR="00C57E97" w:rsidRPr="00141511">
        <w:rPr>
          <w:sz w:val="24"/>
        </w:rPr>
        <w:t xml:space="preserve"> programmu</w:t>
      </w:r>
      <w:r w:rsidR="007B4C35" w:rsidRPr="00141511">
        <w:rPr>
          <w:sz w:val="24"/>
        </w:rPr>
        <w:t xml:space="preserve">, </w:t>
      </w:r>
      <w:r w:rsidR="00FB607E" w:rsidRPr="00141511">
        <w:rPr>
          <w:sz w:val="24"/>
        </w:rPr>
        <w:t>pieaugušo</w:t>
      </w:r>
      <w:r w:rsidR="007B4C35" w:rsidRPr="00141511">
        <w:rPr>
          <w:sz w:val="24"/>
        </w:rPr>
        <w:t xml:space="preserve"> izglītība</w:t>
      </w:r>
      <w:r w:rsidR="009A44D2" w:rsidRPr="00141511">
        <w:rPr>
          <w:sz w:val="24"/>
        </w:rPr>
        <w:t>s</w:t>
      </w:r>
      <w:r w:rsidR="00933461" w:rsidRPr="00141511">
        <w:rPr>
          <w:sz w:val="24"/>
        </w:rPr>
        <w:t>, neformālās un interešu izglītības</w:t>
      </w:r>
      <w:r w:rsidR="000E583A" w:rsidRPr="00141511">
        <w:rPr>
          <w:sz w:val="24"/>
        </w:rPr>
        <w:t xml:space="preserve"> </w:t>
      </w:r>
      <w:r w:rsidRPr="00141511">
        <w:rPr>
          <w:sz w:val="24"/>
        </w:rPr>
        <w:t>programmu īstenošanas vieta</w:t>
      </w:r>
      <w:r w:rsidR="000802F0" w:rsidRPr="00141511">
        <w:rPr>
          <w:sz w:val="24"/>
        </w:rPr>
        <w:t>s</w:t>
      </w:r>
      <w:r w:rsidRPr="00141511">
        <w:rPr>
          <w:sz w:val="24"/>
        </w:rPr>
        <w:t xml:space="preserve">: </w:t>
      </w:r>
      <w:r w:rsidR="002C6349" w:rsidRPr="00141511">
        <w:rPr>
          <w:sz w:val="24"/>
        </w:rPr>
        <w:t>Valērijas Seiles</w:t>
      </w:r>
      <w:r w:rsidRPr="00141511">
        <w:rPr>
          <w:sz w:val="24"/>
        </w:rPr>
        <w:t xml:space="preserve"> iela 1, k.</w:t>
      </w:r>
      <w:r w:rsidR="004B48E1" w:rsidRPr="00141511">
        <w:rPr>
          <w:sz w:val="24"/>
        </w:rPr>
        <w:t xml:space="preserve"> </w:t>
      </w:r>
      <w:r w:rsidRPr="00141511">
        <w:rPr>
          <w:sz w:val="24"/>
        </w:rPr>
        <w:t>4, Rīga, LV 1019</w:t>
      </w:r>
      <w:r w:rsidR="0078651F" w:rsidRPr="00141511">
        <w:rPr>
          <w:sz w:val="24"/>
        </w:rPr>
        <w:t xml:space="preserve">, kā arī </w:t>
      </w:r>
      <w:r w:rsidR="00296069" w:rsidRPr="00141511">
        <w:rPr>
          <w:sz w:val="24"/>
        </w:rPr>
        <w:t>Viļānu iela 13,</w:t>
      </w:r>
      <w:r w:rsidR="003C6450" w:rsidRPr="00141511">
        <w:rPr>
          <w:sz w:val="24"/>
        </w:rPr>
        <w:t xml:space="preserve"> </w:t>
      </w:r>
      <w:r w:rsidR="00296069" w:rsidRPr="00141511">
        <w:rPr>
          <w:sz w:val="24"/>
        </w:rPr>
        <w:t>Rīga, LV</w:t>
      </w:r>
      <w:r w:rsidR="00AC1832" w:rsidRPr="00141511">
        <w:rPr>
          <w:sz w:val="24"/>
        </w:rPr>
        <w:t>-1003</w:t>
      </w:r>
      <w:r w:rsidR="0052040E" w:rsidRPr="00141511">
        <w:rPr>
          <w:sz w:val="24"/>
        </w:rPr>
        <w:t xml:space="preserve">. </w:t>
      </w:r>
      <w:r w:rsidR="00501F05" w:rsidRPr="00141511">
        <w:rPr>
          <w:sz w:val="24"/>
        </w:rPr>
        <w:t xml:space="preserve">ETV var būt arī citas </w:t>
      </w:r>
      <w:r w:rsidR="007C0DCF" w:rsidRPr="00141511">
        <w:rPr>
          <w:sz w:val="24"/>
        </w:rPr>
        <w:t xml:space="preserve">vispārējās </w:t>
      </w:r>
      <w:r w:rsidR="00501F05" w:rsidRPr="00141511">
        <w:rPr>
          <w:sz w:val="24"/>
        </w:rPr>
        <w:t>izglītības programmu īstenošanas vietas adreses</w:t>
      </w:r>
      <w:r w:rsidR="00D35ABB" w:rsidRPr="00141511">
        <w:rPr>
          <w:sz w:val="24"/>
        </w:rPr>
        <w:t>, kas</w:t>
      </w:r>
      <w:r w:rsidR="00501F05" w:rsidRPr="00141511">
        <w:rPr>
          <w:sz w:val="24"/>
        </w:rPr>
        <w:t xml:space="preserve"> norādītas Valsts izglītības informācijas sistēmā Ministru kabineta noteiktajā kārtībā.</w:t>
      </w:r>
    </w:p>
    <w:p w14:paraId="718B605B" w14:textId="18F65E68" w:rsidR="00AB4BA2" w:rsidRPr="00141511" w:rsidRDefault="00AB4BA2" w:rsidP="00D62C08">
      <w:pPr>
        <w:pStyle w:val="ListParagraph"/>
        <w:numPr>
          <w:ilvl w:val="0"/>
          <w:numId w:val="1"/>
        </w:numPr>
        <w:tabs>
          <w:tab w:val="left" w:pos="838"/>
        </w:tabs>
        <w:spacing w:before="120" w:line="242" w:lineRule="auto"/>
        <w:ind w:left="115" w:right="115" w:hanging="720"/>
        <w:rPr>
          <w:sz w:val="24"/>
        </w:rPr>
      </w:pPr>
      <w:r w:rsidRPr="00141511">
        <w:rPr>
          <w:sz w:val="24"/>
        </w:rPr>
        <w:t xml:space="preserve">ETV </w:t>
      </w:r>
      <w:r w:rsidR="00574889" w:rsidRPr="00141511">
        <w:rPr>
          <w:sz w:val="24"/>
        </w:rPr>
        <w:t>piedāvāto</w:t>
      </w:r>
      <w:r w:rsidR="00C72FAB" w:rsidRPr="00141511">
        <w:rPr>
          <w:sz w:val="24"/>
        </w:rPr>
        <w:t xml:space="preserve"> </w:t>
      </w:r>
      <w:r w:rsidR="005161D8" w:rsidRPr="00141511">
        <w:rPr>
          <w:sz w:val="24"/>
        </w:rPr>
        <w:t xml:space="preserve">profesionālās vidējās izglītības </w:t>
      </w:r>
      <w:r w:rsidR="00180988" w:rsidRPr="00141511">
        <w:rPr>
          <w:sz w:val="24"/>
        </w:rPr>
        <w:t xml:space="preserve">un </w:t>
      </w:r>
      <w:r w:rsidR="005161D8" w:rsidRPr="00141511">
        <w:rPr>
          <w:sz w:val="24"/>
        </w:rPr>
        <w:t xml:space="preserve">arodizglītības </w:t>
      </w:r>
      <w:r w:rsidRPr="00141511">
        <w:rPr>
          <w:sz w:val="24"/>
        </w:rPr>
        <w:t>programmu īstenošanas vietas:</w:t>
      </w:r>
    </w:p>
    <w:p w14:paraId="7634C125" w14:textId="748337BB" w:rsidR="00296705" w:rsidRPr="00141511" w:rsidRDefault="00F51855" w:rsidP="00593935">
      <w:pPr>
        <w:pStyle w:val="ListParagraph"/>
        <w:numPr>
          <w:ilvl w:val="1"/>
          <w:numId w:val="1"/>
        </w:numPr>
        <w:tabs>
          <w:tab w:val="left" w:pos="838"/>
        </w:tabs>
        <w:spacing w:before="80" w:line="242" w:lineRule="auto"/>
        <w:ind w:left="1530" w:right="115" w:hanging="810"/>
        <w:rPr>
          <w:sz w:val="24"/>
        </w:rPr>
      </w:pPr>
      <w:r w:rsidRPr="00141511">
        <w:rPr>
          <w:sz w:val="24"/>
        </w:rPr>
        <w:t>Valērijas Seiles iela 1, k. 4, Rīga, LV</w:t>
      </w:r>
      <w:r w:rsidR="00367CC9">
        <w:rPr>
          <w:sz w:val="24"/>
        </w:rPr>
        <w:t>-</w:t>
      </w:r>
      <w:r w:rsidRPr="00141511">
        <w:rPr>
          <w:sz w:val="24"/>
        </w:rPr>
        <w:t>1019 (</w:t>
      </w:r>
      <w:r w:rsidR="0085716F" w:rsidRPr="00141511">
        <w:rPr>
          <w:sz w:val="24"/>
        </w:rPr>
        <w:t>Bal</w:t>
      </w:r>
      <w:r w:rsidR="000F5955" w:rsidRPr="00141511">
        <w:rPr>
          <w:sz w:val="24"/>
        </w:rPr>
        <w:t>tijas Starptautiskā akadēmija</w:t>
      </w:r>
      <w:r w:rsidRPr="00141511">
        <w:rPr>
          <w:sz w:val="24"/>
        </w:rPr>
        <w:t>);</w:t>
      </w:r>
      <w:r w:rsidR="000F5955" w:rsidRPr="00141511">
        <w:rPr>
          <w:sz w:val="24"/>
        </w:rPr>
        <w:t xml:space="preserve"> </w:t>
      </w:r>
    </w:p>
    <w:p w14:paraId="52C4D758" w14:textId="376D637B" w:rsidR="00C72FAB" w:rsidRPr="00141511" w:rsidRDefault="00F51855" w:rsidP="00296705">
      <w:pPr>
        <w:pStyle w:val="ListParagraph"/>
        <w:numPr>
          <w:ilvl w:val="1"/>
          <w:numId w:val="1"/>
        </w:numPr>
        <w:tabs>
          <w:tab w:val="left" w:pos="838"/>
        </w:tabs>
        <w:spacing w:before="80" w:line="242" w:lineRule="auto"/>
        <w:ind w:left="1555" w:right="115" w:hanging="864"/>
        <w:rPr>
          <w:sz w:val="24"/>
        </w:rPr>
      </w:pPr>
      <w:r w:rsidRPr="00141511">
        <w:rPr>
          <w:sz w:val="24"/>
        </w:rPr>
        <w:t>Viļānu iela 13, Rīga, LV-1003 (</w:t>
      </w:r>
      <w:r w:rsidR="00296705" w:rsidRPr="00141511">
        <w:rPr>
          <w:sz w:val="24"/>
        </w:rPr>
        <w:t xml:space="preserve">Rīgas Reinholda </w:t>
      </w:r>
      <w:proofErr w:type="spellStart"/>
      <w:r w:rsidR="00296705" w:rsidRPr="00141511">
        <w:rPr>
          <w:sz w:val="24"/>
        </w:rPr>
        <w:t>Šmēlinga</w:t>
      </w:r>
      <w:proofErr w:type="spellEnd"/>
      <w:r w:rsidR="00296705" w:rsidRPr="00141511">
        <w:rPr>
          <w:sz w:val="24"/>
        </w:rPr>
        <w:t xml:space="preserve"> vidusskola</w:t>
      </w:r>
      <w:r w:rsidRPr="00141511">
        <w:rPr>
          <w:sz w:val="24"/>
        </w:rPr>
        <w:t>);</w:t>
      </w:r>
    </w:p>
    <w:p w14:paraId="33E21E14" w14:textId="66705485" w:rsidR="00CA360A" w:rsidRPr="00141511" w:rsidRDefault="00F51855" w:rsidP="007C4415">
      <w:pPr>
        <w:pStyle w:val="ListParagraph"/>
        <w:numPr>
          <w:ilvl w:val="1"/>
          <w:numId w:val="1"/>
        </w:numPr>
        <w:tabs>
          <w:tab w:val="left" w:pos="838"/>
        </w:tabs>
        <w:spacing w:before="80" w:line="242" w:lineRule="auto"/>
        <w:ind w:left="1555" w:right="115" w:hanging="864"/>
        <w:rPr>
          <w:sz w:val="24"/>
        </w:rPr>
      </w:pPr>
      <w:r w:rsidRPr="00141511">
        <w:rPr>
          <w:sz w:val="24"/>
        </w:rPr>
        <w:t>Lauvas iela 2, Rīga, LV-1003 (</w:t>
      </w:r>
      <w:r w:rsidR="00817BAA" w:rsidRPr="00141511">
        <w:rPr>
          <w:sz w:val="24"/>
        </w:rPr>
        <w:t>Transporta un sakaru institūts</w:t>
      </w:r>
      <w:r w:rsidRPr="00141511">
        <w:rPr>
          <w:sz w:val="24"/>
        </w:rPr>
        <w:t>)</w:t>
      </w:r>
      <w:r w:rsidR="00B42A3E" w:rsidRPr="00141511">
        <w:rPr>
          <w:sz w:val="24"/>
        </w:rPr>
        <w:t>.</w:t>
      </w:r>
    </w:p>
    <w:p w14:paraId="4DF4AF04" w14:textId="77777777" w:rsidR="00D62C08" w:rsidRPr="00141511" w:rsidRDefault="00D62C08" w:rsidP="009E309B">
      <w:pPr>
        <w:tabs>
          <w:tab w:val="left" w:pos="838"/>
        </w:tabs>
        <w:spacing w:before="80" w:line="242" w:lineRule="auto"/>
        <w:ind w:right="115"/>
        <w:rPr>
          <w:sz w:val="24"/>
        </w:rPr>
      </w:pPr>
    </w:p>
    <w:p w14:paraId="30581757" w14:textId="1F1FF846" w:rsidR="00A346AD" w:rsidRPr="00141511" w:rsidRDefault="00141511" w:rsidP="00F674FF">
      <w:pPr>
        <w:pStyle w:val="Heading1"/>
        <w:numPr>
          <w:ilvl w:val="0"/>
          <w:numId w:val="4"/>
        </w:numPr>
        <w:tabs>
          <w:tab w:val="left" w:pos="778"/>
        </w:tabs>
        <w:spacing w:before="120"/>
        <w:ind w:left="720"/>
        <w:jc w:val="center"/>
      </w:pPr>
      <w:r>
        <w:t>ETV</w:t>
      </w:r>
      <w:r w:rsidR="00CA6869" w:rsidRPr="00141511">
        <w:rPr>
          <w:spacing w:val="19"/>
        </w:rPr>
        <w:t xml:space="preserve"> </w:t>
      </w:r>
      <w:r w:rsidR="00CA6869" w:rsidRPr="00141511">
        <w:t>darbības</w:t>
      </w:r>
      <w:r w:rsidR="00CA6869" w:rsidRPr="00141511">
        <w:rPr>
          <w:spacing w:val="-20"/>
        </w:rPr>
        <w:t xml:space="preserve"> </w:t>
      </w:r>
      <w:r w:rsidR="00CA6869" w:rsidRPr="00141511">
        <w:t>mērķis,</w:t>
      </w:r>
      <w:r w:rsidR="00CA6869" w:rsidRPr="00141511">
        <w:rPr>
          <w:spacing w:val="12"/>
        </w:rPr>
        <w:t xml:space="preserve"> </w:t>
      </w:r>
      <w:r w:rsidR="00CA6869" w:rsidRPr="00141511">
        <w:t>pamatvirziens</w:t>
      </w:r>
      <w:r w:rsidR="00CA6869" w:rsidRPr="00141511">
        <w:rPr>
          <w:spacing w:val="-19"/>
        </w:rPr>
        <w:t xml:space="preserve"> </w:t>
      </w:r>
      <w:r w:rsidR="00CA6869" w:rsidRPr="00141511">
        <w:t>un</w:t>
      </w:r>
      <w:r w:rsidR="00CA6869" w:rsidRPr="00141511">
        <w:rPr>
          <w:spacing w:val="-4"/>
        </w:rPr>
        <w:t xml:space="preserve"> </w:t>
      </w:r>
      <w:r w:rsidR="00CA6869" w:rsidRPr="00141511">
        <w:t>pamatuzdevumi</w:t>
      </w:r>
    </w:p>
    <w:p w14:paraId="60C06DAA" w14:textId="77777777" w:rsidR="00A14738" w:rsidRPr="00141511" w:rsidRDefault="00CA6869" w:rsidP="00147F3C">
      <w:pPr>
        <w:pStyle w:val="Heading1"/>
        <w:numPr>
          <w:ilvl w:val="0"/>
          <w:numId w:val="1"/>
        </w:numPr>
        <w:tabs>
          <w:tab w:val="left" w:pos="778"/>
        </w:tabs>
        <w:spacing w:before="120"/>
        <w:ind w:left="115" w:hanging="720"/>
        <w:jc w:val="both"/>
        <w:rPr>
          <w:b w:val="0"/>
          <w:bCs w:val="0"/>
          <w:sz w:val="24"/>
          <w:szCs w:val="24"/>
        </w:rPr>
      </w:pPr>
      <w:r w:rsidRPr="00141511">
        <w:rPr>
          <w:b w:val="0"/>
          <w:bCs w:val="0"/>
          <w:sz w:val="24"/>
          <w:szCs w:val="24"/>
        </w:rPr>
        <w:t>ETV</w:t>
      </w:r>
      <w:r w:rsidRPr="00141511">
        <w:rPr>
          <w:b w:val="0"/>
          <w:bCs w:val="0"/>
          <w:spacing w:val="1"/>
          <w:sz w:val="24"/>
          <w:szCs w:val="24"/>
        </w:rPr>
        <w:t xml:space="preserve"> </w:t>
      </w:r>
      <w:r w:rsidRPr="00141511">
        <w:rPr>
          <w:b w:val="0"/>
          <w:bCs w:val="0"/>
          <w:sz w:val="24"/>
          <w:szCs w:val="24"/>
        </w:rPr>
        <w:t>darbības</w:t>
      </w:r>
      <w:r w:rsidRPr="00141511">
        <w:rPr>
          <w:b w:val="0"/>
          <w:bCs w:val="0"/>
          <w:spacing w:val="1"/>
          <w:sz w:val="24"/>
          <w:szCs w:val="24"/>
        </w:rPr>
        <w:t xml:space="preserve"> </w:t>
      </w:r>
      <w:r w:rsidRPr="00141511">
        <w:rPr>
          <w:b w:val="0"/>
          <w:bCs w:val="0"/>
          <w:sz w:val="24"/>
          <w:szCs w:val="24"/>
        </w:rPr>
        <w:t>mērķis</w:t>
      </w:r>
      <w:r w:rsidRPr="00141511">
        <w:rPr>
          <w:b w:val="0"/>
          <w:bCs w:val="0"/>
          <w:spacing w:val="1"/>
          <w:sz w:val="24"/>
          <w:szCs w:val="24"/>
        </w:rPr>
        <w:t xml:space="preserve"> </w:t>
      </w:r>
      <w:r w:rsidRPr="00141511">
        <w:rPr>
          <w:b w:val="0"/>
          <w:bCs w:val="0"/>
          <w:sz w:val="24"/>
          <w:szCs w:val="24"/>
        </w:rPr>
        <w:t>ir</w:t>
      </w:r>
      <w:r w:rsidRPr="00141511">
        <w:rPr>
          <w:b w:val="0"/>
          <w:bCs w:val="0"/>
          <w:spacing w:val="1"/>
          <w:sz w:val="24"/>
          <w:szCs w:val="24"/>
        </w:rPr>
        <w:t xml:space="preserve"> </w:t>
      </w:r>
      <w:r w:rsidRPr="00141511">
        <w:rPr>
          <w:b w:val="0"/>
          <w:bCs w:val="0"/>
          <w:sz w:val="24"/>
          <w:szCs w:val="24"/>
        </w:rPr>
        <w:t>veidot</w:t>
      </w:r>
      <w:r w:rsidR="007072AA" w:rsidRPr="00141511">
        <w:rPr>
          <w:b w:val="0"/>
          <w:bCs w:val="0"/>
          <w:sz w:val="24"/>
          <w:szCs w:val="24"/>
        </w:rPr>
        <w:t xml:space="preserve"> mūsdienīgu</w:t>
      </w:r>
      <w:r w:rsidRPr="00141511">
        <w:rPr>
          <w:b w:val="0"/>
          <w:bCs w:val="0"/>
          <w:spacing w:val="1"/>
          <w:sz w:val="24"/>
          <w:szCs w:val="24"/>
        </w:rPr>
        <w:t xml:space="preserve"> </w:t>
      </w:r>
      <w:r w:rsidRPr="00141511">
        <w:rPr>
          <w:b w:val="0"/>
          <w:bCs w:val="0"/>
          <w:sz w:val="24"/>
          <w:szCs w:val="24"/>
        </w:rPr>
        <w:t>izglītības</w:t>
      </w:r>
      <w:r w:rsidRPr="00141511">
        <w:rPr>
          <w:b w:val="0"/>
          <w:bCs w:val="0"/>
          <w:spacing w:val="1"/>
          <w:sz w:val="24"/>
          <w:szCs w:val="24"/>
        </w:rPr>
        <w:t xml:space="preserve"> </w:t>
      </w:r>
      <w:r w:rsidRPr="00141511">
        <w:rPr>
          <w:b w:val="0"/>
          <w:bCs w:val="0"/>
          <w:sz w:val="24"/>
          <w:szCs w:val="24"/>
        </w:rPr>
        <w:t>vidi,</w:t>
      </w:r>
      <w:r w:rsidRPr="00141511">
        <w:rPr>
          <w:b w:val="0"/>
          <w:bCs w:val="0"/>
          <w:spacing w:val="1"/>
          <w:sz w:val="24"/>
          <w:szCs w:val="24"/>
        </w:rPr>
        <w:t xml:space="preserve"> </w:t>
      </w:r>
      <w:r w:rsidRPr="00141511">
        <w:rPr>
          <w:b w:val="0"/>
          <w:bCs w:val="0"/>
          <w:sz w:val="24"/>
          <w:szCs w:val="24"/>
        </w:rPr>
        <w:t>organizēt</w:t>
      </w:r>
      <w:r w:rsidRPr="00141511">
        <w:rPr>
          <w:b w:val="0"/>
          <w:bCs w:val="0"/>
          <w:spacing w:val="1"/>
          <w:sz w:val="24"/>
          <w:szCs w:val="24"/>
        </w:rPr>
        <w:t xml:space="preserve"> </w:t>
      </w:r>
      <w:r w:rsidRPr="00141511">
        <w:rPr>
          <w:b w:val="0"/>
          <w:bCs w:val="0"/>
          <w:sz w:val="24"/>
          <w:szCs w:val="24"/>
        </w:rPr>
        <w:t>un</w:t>
      </w:r>
      <w:r w:rsidRPr="00141511">
        <w:rPr>
          <w:b w:val="0"/>
          <w:bCs w:val="0"/>
          <w:spacing w:val="1"/>
          <w:sz w:val="24"/>
          <w:szCs w:val="24"/>
        </w:rPr>
        <w:t xml:space="preserve"> </w:t>
      </w:r>
      <w:r w:rsidRPr="00141511">
        <w:rPr>
          <w:b w:val="0"/>
          <w:bCs w:val="0"/>
          <w:sz w:val="24"/>
          <w:szCs w:val="24"/>
        </w:rPr>
        <w:t>īstenot</w:t>
      </w:r>
      <w:r w:rsidRPr="00141511">
        <w:rPr>
          <w:b w:val="0"/>
          <w:bCs w:val="0"/>
          <w:spacing w:val="1"/>
          <w:sz w:val="24"/>
          <w:szCs w:val="24"/>
        </w:rPr>
        <w:t xml:space="preserve"> </w:t>
      </w:r>
      <w:r w:rsidRPr="00141511">
        <w:rPr>
          <w:b w:val="0"/>
          <w:bCs w:val="0"/>
          <w:sz w:val="24"/>
          <w:szCs w:val="24"/>
        </w:rPr>
        <w:t>mācību</w:t>
      </w:r>
      <w:r w:rsidRPr="00141511">
        <w:rPr>
          <w:b w:val="0"/>
          <w:bCs w:val="0"/>
          <w:spacing w:val="60"/>
          <w:sz w:val="24"/>
          <w:szCs w:val="24"/>
        </w:rPr>
        <w:t xml:space="preserve"> </w:t>
      </w:r>
      <w:r w:rsidRPr="00141511">
        <w:rPr>
          <w:b w:val="0"/>
          <w:bCs w:val="0"/>
          <w:sz w:val="24"/>
          <w:szCs w:val="24"/>
        </w:rPr>
        <w:t>un</w:t>
      </w:r>
      <w:r w:rsidRPr="00141511">
        <w:rPr>
          <w:b w:val="0"/>
          <w:bCs w:val="0"/>
          <w:spacing w:val="1"/>
          <w:sz w:val="24"/>
          <w:szCs w:val="24"/>
        </w:rPr>
        <w:t xml:space="preserve"> </w:t>
      </w:r>
      <w:r w:rsidRPr="00141511">
        <w:rPr>
          <w:b w:val="0"/>
          <w:bCs w:val="0"/>
          <w:sz w:val="24"/>
          <w:szCs w:val="24"/>
        </w:rPr>
        <w:t>audzināšanas</w:t>
      </w:r>
      <w:r w:rsidRPr="00141511">
        <w:rPr>
          <w:b w:val="0"/>
          <w:bCs w:val="0"/>
          <w:spacing w:val="1"/>
          <w:sz w:val="24"/>
          <w:szCs w:val="24"/>
        </w:rPr>
        <w:t xml:space="preserve"> </w:t>
      </w:r>
      <w:r w:rsidRPr="00141511">
        <w:rPr>
          <w:b w:val="0"/>
          <w:bCs w:val="0"/>
          <w:sz w:val="24"/>
          <w:szCs w:val="24"/>
        </w:rPr>
        <w:t>procesu,</w:t>
      </w:r>
      <w:r w:rsidRPr="00141511">
        <w:rPr>
          <w:b w:val="0"/>
          <w:bCs w:val="0"/>
          <w:spacing w:val="1"/>
          <w:sz w:val="24"/>
          <w:szCs w:val="24"/>
        </w:rPr>
        <w:t xml:space="preserve"> </w:t>
      </w:r>
      <w:r w:rsidRPr="00141511">
        <w:rPr>
          <w:b w:val="0"/>
          <w:bCs w:val="0"/>
          <w:sz w:val="24"/>
          <w:szCs w:val="24"/>
        </w:rPr>
        <w:t>lai</w:t>
      </w:r>
      <w:r w:rsidRPr="00141511">
        <w:rPr>
          <w:b w:val="0"/>
          <w:bCs w:val="0"/>
          <w:spacing w:val="1"/>
          <w:sz w:val="24"/>
          <w:szCs w:val="24"/>
        </w:rPr>
        <w:t xml:space="preserve"> </w:t>
      </w:r>
      <w:r w:rsidRPr="00141511">
        <w:rPr>
          <w:b w:val="0"/>
          <w:bCs w:val="0"/>
          <w:sz w:val="24"/>
          <w:szCs w:val="24"/>
        </w:rPr>
        <w:t>nodrošinātu</w:t>
      </w:r>
      <w:r w:rsidRPr="00141511">
        <w:rPr>
          <w:b w:val="0"/>
          <w:bCs w:val="0"/>
          <w:spacing w:val="1"/>
          <w:sz w:val="24"/>
          <w:szCs w:val="24"/>
        </w:rPr>
        <w:t xml:space="preserve"> </w:t>
      </w:r>
      <w:r w:rsidRPr="00141511">
        <w:rPr>
          <w:b w:val="0"/>
          <w:bCs w:val="0"/>
          <w:sz w:val="24"/>
          <w:szCs w:val="24"/>
        </w:rPr>
        <w:t>izglītojamo</w:t>
      </w:r>
      <w:r w:rsidRPr="00141511">
        <w:rPr>
          <w:b w:val="0"/>
          <w:bCs w:val="0"/>
          <w:spacing w:val="1"/>
          <w:sz w:val="24"/>
          <w:szCs w:val="24"/>
        </w:rPr>
        <w:t xml:space="preserve"> </w:t>
      </w:r>
      <w:r w:rsidRPr="00141511">
        <w:rPr>
          <w:b w:val="0"/>
          <w:bCs w:val="0"/>
          <w:sz w:val="24"/>
          <w:szCs w:val="24"/>
        </w:rPr>
        <w:t>audzināšanas</w:t>
      </w:r>
      <w:r w:rsidRPr="00141511">
        <w:rPr>
          <w:b w:val="0"/>
          <w:bCs w:val="0"/>
          <w:spacing w:val="1"/>
          <w:sz w:val="24"/>
          <w:szCs w:val="24"/>
        </w:rPr>
        <w:t xml:space="preserve"> </w:t>
      </w:r>
      <w:r w:rsidRPr="00141511">
        <w:rPr>
          <w:b w:val="0"/>
          <w:bCs w:val="0"/>
          <w:sz w:val="24"/>
          <w:szCs w:val="24"/>
        </w:rPr>
        <w:t>vadlīnijās</w:t>
      </w:r>
      <w:r w:rsidRPr="00141511">
        <w:rPr>
          <w:b w:val="0"/>
          <w:bCs w:val="0"/>
          <w:spacing w:val="1"/>
          <w:sz w:val="24"/>
          <w:szCs w:val="24"/>
        </w:rPr>
        <w:t xml:space="preserve"> </w:t>
      </w:r>
      <w:r w:rsidRPr="00141511">
        <w:rPr>
          <w:b w:val="0"/>
          <w:bCs w:val="0"/>
          <w:sz w:val="24"/>
          <w:szCs w:val="24"/>
        </w:rPr>
        <w:t>un</w:t>
      </w:r>
      <w:r w:rsidRPr="00141511">
        <w:rPr>
          <w:b w:val="0"/>
          <w:bCs w:val="0"/>
          <w:spacing w:val="1"/>
          <w:sz w:val="24"/>
          <w:szCs w:val="24"/>
        </w:rPr>
        <w:t xml:space="preserve"> </w:t>
      </w:r>
      <w:r w:rsidRPr="00141511">
        <w:rPr>
          <w:b w:val="0"/>
          <w:bCs w:val="0"/>
          <w:sz w:val="24"/>
          <w:szCs w:val="24"/>
        </w:rPr>
        <w:t>valsts</w:t>
      </w:r>
      <w:r w:rsidRPr="00141511">
        <w:rPr>
          <w:b w:val="0"/>
          <w:bCs w:val="0"/>
          <w:spacing w:val="1"/>
          <w:sz w:val="24"/>
          <w:szCs w:val="24"/>
        </w:rPr>
        <w:t xml:space="preserve"> </w:t>
      </w:r>
      <w:r w:rsidRPr="00141511">
        <w:rPr>
          <w:b w:val="0"/>
          <w:bCs w:val="0"/>
          <w:spacing w:val="-2"/>
          <w:sz w:val="24"/>
          <w:szCs w:val="24"/>
        </w:rPr>
        <w:t>pamatizglītības</w:t>
      </w:r>
      <w:r w:rsidRPr="00141511">
        <w:rPr>
          <w:b w:val="0"/>
          <w:bCs w:val="0"/>
          <w:spacing w:val="29"/>
          <w:sz w:val="24"/>
          <w:szCs w:val="24"/>
        </w:rPr>
        <w:t xml:space="preserve"> </w:t>
      </w:r>
      <w:r w:rsidRPr="00141511">
        <w:rPr>
          <w:b w:val="0"/>
          <w:bCs w:val="0"/>
          <w:spacing w:val="-2"/>
          <w:sz w:val="24"/>
          <w:szCs w:val="24"/>
        </w:rPr>
        <w:t>un</w:t>
      </w:r>
      <w:r w:rsidRPr="00141511">
        <w:rPr>
          <w:b w:val="0"/>
          <w:bCs w:val="0"/>
          <w:sz w:val="24"/>
          <w:szCs w:val="24"/>
        </w:rPr>
        <w:t xml:space="preserve"> </w:t>
      </w:r>
      <w:r w:rsidRPr="00141511">
        <w:rPr>
          <w:b w:val="0"/>
          <w:bCs w:val="0"/>
          <w:spacing w:val="-1"/>
          <w:sz w:val="24"/>
          <w:szCs w:val="24"/>
        </w:rPr>
        <w:t>vispārējās</w:t>
      </w:r>
      <w:r w:rsidRPr="00141511">
        <w:rPr>
          <w:b w:val="0"/>
          <w:bCs w:val="0"/>
          <w:spacing w:val="28"/>
          <w:sz w:val="24"/>
          <w:szCs w:val="24"/>
        </w:rPr>
        <w:t xml:space="preserve"> </w:t>
      </w:r>
      <w:r w:rsidRPr="00141511">
        <w:rPr>
          <w:b w:val="0"/>
          <w:bCs w:val="0"/>
          <w:spacing w:val="-1"/>
          <w:sz w:val="24"/>
          <w:szCs w:val="24"/>
        </w:rPr>
        <w:t>vidējās</w:t>
      </w:r>
      <w:r w:rsidRPr="00141511">
        <w:rPr>
          <w:b w:val="0"/>
          <w:bCs w:val="0"/>
          <w:spacing w:val="-4"/>
          <w:sz w:val="24"/>
          <w:szCs w:val="24"/>
        </w:rPr>
        <w:t xml:space="preserve"> </w:t>
      </w:r>
      <w:r w:rsidRPr="00141511">
        <w:rPr>
          <w:b w:val="0"/>
          <w:bCs w:val="0"/>
          <w:spacing w:val="-1"/>
          <w:sz w:val="24"/>
          <w:szCs w:val="24"/>
        </w:rPr>
        <w:t>izglītības</w:t>
      </w:r>
      <w:r w:rsidRPr="00141511">
        <w:rPr>
          <w:b w:val="0"/>
          <w:bCs w:val="0"/>
          <w:spacing w:val="26"/>
          <w:sz w:val="24"/>
          <w:szCs w:val="24"/>
        </w:rPr>
        <w:t xml:space="preserve"> </w:t>
      </w:r>
      <w:r w:rsidRPr="00141511">
        <w:rPr>
          <w:b w:val="0"/>
          <w:bCs w:val="0"/>
          <w:spacing w:val="-1"/>
          <w:sz w:val="24"/>
          <w:szCs w:val="24"/>
        </w:rPr>
        <w:t>standartā</w:t>
      </w:r>
      <w:r w:rsidR="00472A75" w:rsidRPr="00141511">
        <w:rPr>
          <w:b w:val="0"/>
          <w:bCs w:val="0"/>
          <w:spacing w:val="-1"/>
          <w:sz w:val="24"/>
          <w:szCs w:val="24"/>
        </w:rPr>
        <w:t>, kā arī</w:t>
      </w:r>
      <w:r w:rsidR="00B83FB4" w:rsidRPr="00141511">
        <w:rPr>
          <w:b w:val="0"/>
          <w:bCs w:val="0"/>
          <w:spacing w:val="-1"/>
          <w:sz w:val="24"/>
          <w:szCs w:val="24"/>
        </w:rPr>
        <w:t xml:space="preserve"> val</w:t>
      </w:r>
      <w:r w:rsidR="0043344F" w:rsidRPr="00141511">
        <w:rPr>
          <w:b w:val="0"/>
          <w:bCs w:val="0"/>
          <w:spacing w:val="-1"/>
          <w:sz w:val="24"/>
          <w:szCs w:val="24"/>
        </w:rPr>
        <w:t>sts</w:t>
      </w:r>
      <w:r w:rsidR="00472A75" w:rsidRPr="00141511">
        <w:rPr>
          <w:b w:val="0"/>
          <w:bCs w:val="0"/>
          <w:spacing w:val="-1"/>
          <w:sz w:val="24"/>
          <w:szCs w:val="24"/>
        </w:rPr>
        <w:t xml:space="preserve"> </w:t>
      </w:r>
      <w:bookmarkStart w:id="0" w:name="_Hlk195006428"/>
      <w:r w:rsidR="00B83FB4" w:rsidRPr="00141511">
        <w:rPr>
          <w:b w:val="0"/>
          <w:bCs w:val="0"/>
          <w:spacing w:val="-1"/>
          <w:sz w:val="24"/>
          <w:szCs w:val="24"/>
        </w:rPr>
        <w:t xml:space="preserve">profesionālās vidējās izglītības standartā un valsts arodizglītības </w:t>
      </w:r>
      <w:bookmarkEnd w:id="0"/>
      <w:r w:rsidR="00B83FB4" w:rsidRPr="00141511">
        <w:rPr>
          <w:b w:val="0"/>
          <w:bCs w:val="0"/>
          <w:spacing w:val="-1"/>
          <w:sz w:val="24"/>
          <w:szCs w:val="24"/>
        </w:rPr>
        <w:t>standart</w:t>
      </w:r>
      <w:r w:rsidR="0043344F" w:rsidRPr="00141511">
        <w:rPr>
          <w:b w:val="0"/>
          <w:bCs w:val="0"/>
          <w:spacing w:val="-1"/>
          <w:sz w:val="24"/>
          <w:szCs w:val="24"/>
        </w:rPr>
        <w:t>ā</w:t>
      </w:r>
      <w:r w:rsidRPr="00141511">
        <w:rPr>
          <w:b w:val="0"/>
          <w:bCs w:val="0"/>
          <w:spacing w:val="-17"/>
          <w:sz w:val="24"/>
          <w:szCs w:val="24"/>
        </w:rPr>
        <w:t xml:space="preserve"> </w:t>
      </w:r>
      <w:r w:rsidRPr="00141511">
        <w:rPr>
          <w:b w:val="0"/>
          <w:bCs w:val="0"/>
          <w:spacing w:val="-1"/>
          <w:sz w:val="24"/>
          <w:szCs w:val="24"/>
        </w:rPr>
        <w:t>noteikto</w:t>
      </w:r>
      <w:r w:rsidRPr="00141511">
        <w:rPr>
          <w:b w:val="0"/>
          <w:bCs w:val="0"/>
          <w:spacing w:val="-16"/>
          <w:sz w:val="24"/>
          <w:szCs w:val="24"/>
        </w:rPr>
        <w:t xml:space="preserve"> </w:t>
      </w:r>
      <w:r w:rsidRPr="00141511">
        <w:rPr>
          <w:b w:val="0"/>
          <w:bCs w:val="0"/>
          <w:spacing w:val="-1"/>
          <w:sz w:val="24"/>
          <w:szCs w:val="24"/>
        </w:rPr>
        <w:t>mērķu</w:t>
      </w:r>
      <w:r w:rsidRPr="00141511">
        <w:rPr>
          <w:b w:val="0"/>
          <w:bCs w:val="0"/>
          <w:spacing w:val="14"/>
          <w:sz w:val="24"/>
          <w:szCs w:val="24"/>
        </w:rPr>
        <w:t xml:space="preserve"> </w:t>
      </w:r>
      <w:r w:rsidRPr="00141511">
        <w:rPr>
          <w:b w:val="0"/>
          <w:bCs w:val="0"/>
          <w:spacing w:val="-1"/>
          <w:sz w:val="24"/>
          <w:szCs w:val="24"/>
        </w:rPr>
        <w:t>sasniegšan</w:t>
      </w:r>
      <w:r w:rsidR="009E309B" w:rsidRPr="00141511">
        <w:rPr>
          <w:b w:val="0"/>
          <w:bCs w:val="0"/>
          <w:spacing w:val="-1"/>
          <w:sz w:val="24"/>
          <w:szCs w:val="24"/>
        </w:rPr>
        <w:t>u.</w:t>
      </w:r>
    </w:p>
    <w:p w14:paraId="6B6B84A5" w14:textId="0B23354C" w:rsidR="00A14738" w:rsidRPr="00141511" w:rsidRDefault="00A14738" w:rsidP="008F3781">
      <w:pPr>
        <w:pStyle w:val="Heading1"/>
        <w:numPr>
          <w:ilvl w:val="0"/>
          <w:numId w:val="1"/>
        </w:numPr>
        <w:tabs>
          <w:tab w:val="left" w:pos="778"/>
        </w:tabs>
        <w:spacing w:before="120"/>
        <w:ind w:left="115" w:hanging="720"/>
        <w:jc w:val="both"/>
        <w:rPr>
          <w:b w:val="0"/>
          <w:bCs w:val="0"/>
          <w:sz w:val="24"/>
          <w:szCs w:val="24"/>
        </w:rPr>
      </w:pPr>
      <w:r w:rsidRPr="00141511">
        <w:rPr>
          <w:b w:val="0"/>
          <w:bCs w:val="0"/>
          <w:spacing w:val="-1"/>
          <w:sz w:val="24"/>
          <w:szCs w:val="24"/>
        </w:rPr>
        <w:t xml:space="preserve">ETV darbības pamatvirziens ir izglītojoša un audzinoša darbība, īstenojot pamatizglītības otrā posma   </w:t>
      </w:r>
      <w:r w:rsidRPr="00141511">
        <w:rPr>
          <w:b w:val="0"/>
          <w:bCs w:val="0"/>
          <w:spacing w:val="-1"/>
          <w:sz w:val="24"/>
          <w:szCs w:val="24"/>
        </w:rPr>
        <w:lastRenderedPageBreak/>
        <w:t>tālmācības programmu un vispārējās vidējās izglītības programmu tālmācības izglītības ieguves formā.</w:t>
      </w:r>
    </w:p>
    <w:p w14:paraId="46056DAF" w14:textId="77777777" w:rsidR="00A14738" w:rsidRPr="00141511" w:rsidRDefault="00A14738" w:rsidP="008F3781">
      <w:pPr>
        <w:pStyle w:val="ListParagraph"/>
        <w:numPr>
          <w:ilvl w:val="0"/>
          <w:numId w:val="1"/>
        </w:numPr>
        <w:spacing w:before="120"/>
        <w:ind w:left="115" w:hanging="720"/>
        <w:rPr>
          <w:sz w:val="24"/>
          <w:szCs w:val="24"/>
        </w:rPr>
      </w:pPr>
      <w:r w:rsidRPr="00141511">
        <w:rPr>
          <w:sz w:val="24"/>
          <w:szCs w:val="24"/>
        </w:rPr>
        <w:t>Papildus vispārējās izglītības programmu īstenošanai tālmācības izglītības ieguves formā ETV veic/ir tiesīga veikt pieaugušo izglītības programmu īstenošanu (profesionālās pilnveides, pedagogu profesionālās kompetences pilnveides, profesionālās tālākizglītības programmas), pieaugušo neformālās un bērnu/jauniešu interešu izglītības programmu īstenošanu, pamatizglītības otrā posma (7.–9. klase) programmu klātienes izglītības ieguves formā īstenošanu, kā arī profesionālās vidējās izglītības un arodizglītības programmu un citu izglītības programmu īstenošanu.</w:t>
      </w:r>
    </w:p>
    <w:p w14:paraId="0FEF1A70" w14:textId="77777777" w:rsidR="00737629" w:rsidRPr="00141511" w:rsidRDefault="00737629" w:rsidP="008F3781">
      <w:pPr>
        <w:pStyle w:val="ListParagraph"/>
        <w:numPr>
          <w:ilvl w:val="0"/>
          <w:numId w:val="1"/>
        </w:numPr>
        <w:tabs>
          <w:tab w:val="left" w:pos="838"/>
        </w:tabs>
        <w:spacing w:before="120" w:line="238" w:lineRule="auto"/>
        <w:ind w:left="115" w:right="115" w:hanging="720"/>
        <w:rPr>
          <w:sz w:val="24"/>
        </w:rPr>
      </w:pPr>
      <w:r w:rsidRPr="00141511">
        <w:rPr>
          <w:sz w:val="24"/>
        </w:rPr>
        <w:t>ETV</w:t>
      </w:r>
      <w:r w:rsidRPr="00141511">
        <w:rPr>
          <w:spacing w:val="59"/>
          <w:sz w:val="24"/>
        </w:rPr>
        <w:t xml:space="preserve"> </w:t>
      </w:r>
      <w:r w:rsidRPr="00141511">
        <w:rPr>
          <w:sz w:val="24"/>
        </w:rPr>
        <w:t>uzdevumi</w:t>
      </w:r>
      <w:r w:rsidRPr="00141511">
        <w:rPr>
          <w:spacing w:val="-10"/>
          <w:sz w:val="24"/>
        </w:rPr>
        <w:t xml:space="preserve"> </w:t>
      </w:r>
      <w:r w:rsidRPr="00141511">
        <w:rPr>
          <w:sz w:val="24"/>
        </w:rPr>
        <w:t>ir:</w:t>
      </w:r>
    </w:p>
    <w:p w14:paraId="62D5E3F9" w14:textId="77777777" w:rsidR="00737629" w:rsidRPr="00141511" w:rsidRDefault="00737629" w:rsidP="00737629">
      <w:pPr>
        <w:pStyle w:val="ListParagraph"/>
        <w:numPr>
          <w:ilvl w:val="1"/>
          <w:numId w:val="1"/>
        </w:numPr>
        <w:tabs>
          <w:tab w:val="left" w:pos="838"/>
        </w:tabs>
        <w:spacing w:before="80" w:line="238" w:lineRule="auto"/>
        <w:ind w:left="1555" w:right="115" w:hanging="864"/>
        <w:rPr>
          <w:sz w:val="24"/>
        </w:rPr>
      </w:pPr>
      <w:r w:rsidRPr="00141511">
        <w:rPr>
          <w:sz w:val="24"/>
        </w:rPr>
        <w:t>īstenot licencētās izglītības programmas, veikt mācību un audzināšanas</w:t>
      </w:r>
      <w:r w:rsidRPr="00141511">
        <w:rPr>
          <w:spacing w:val="1"/>
          <w:sz w:val="24"/>
        </w:rPr>
        <w:t xml:space="preserve"> </w:t>
      </w:r>
      <w:r w:rsidRPr="00141511">
        <w:rPr>
          <w:spacing w:val="-1"/>
          <w:sz w:val="24"/>
        </w:rPr>
        <w:t>darbu,</w:t>
      </w:r>
      <w:r w:rsidRPr="00141511">
        <w:rPr>
          <w:spacing w:val="-16"/>
          <w:sz w:val="24"/>
        </w:rPr>
        <w:t xml:space="preserve"> </w:t>
      </w:r>
      <w:r w:rsidRPr="00141511">
        <w:rPr>
          <w:spacing w:val="-1"/>
          <w:sz w:val="24"/>
        </w:rPr>
        <w:t>izvēlēties atbilstošas</w:t>
      </w:r>
      <w:r w:rsidRPr="00141511">
        <w:rPr>
          <w:spacing w:val="26"/>
          <w:sz w:val="24"/>
        </w:rPr>
        <w:t xml:space="preserve"> </w:t>
      </w:r>
      <w:r w:rsidRPr="00141511">
        <w:rPr>
          <w:spacing w:val="-1"/>
          <w:sz w:val="24"/>
        </w:rPr>
        <w:t>izglītošanas</w:t>
      </w:r>
      <w:r w:rsidRPr="00141511">
        <w:rPr>
          <w:spacing w:val="11"/>
          <w:sz w:val="24"/>
        </w:rPr>
        <w:t xml:space="preserve"> </w:t>
      </w:r>
      <w:r w:rsidRPr="00141511">
        <w:rPr>
          <w:sz w:val="24"/>
        </w:rPr>
        <w:t>darba</w:t>
      </w:r>
      <w:r w:rsidRPr="00141511">
        <w:rPr>
          <w:spacing w:val="-2"/>
          <w:sz w:val="24"/>
        </w:rPr>
        <w:t xml:space="preserve"> </w:t>
      </w:r>
      <w:r w:rsidRPr="00141511">
        <w:rPr>
          <w:sz w:val="24"/>
        </w:rPr>
        <w:t>metodes</w:t>
      </w:r>
      <w:r w:rsidRPr="00141511">
        <w:rPr>
          <w:spacing w:val="-19"/>
          <w:sz w:val="24"/>
        </w:rPr>
        <w:t xml:space="preserve"> </w:t>
      </w:r>
      <w:r w:rsidRPr="00141511">
        <w:rPr>
          <w:sz w:val="24"/>
        </w:rPr>
        <w:t>un formas;</w:t>
      </w:r>
    </w:p>
    <w:p w14:paraId="4297A485" w14:textId="77777777" w:rsidR="00737629" w:rsidRPr="00141511" w:rsidRDefault="00737629" w:rsidP="00737629">
      <w:pPr>
        <w:pStyle w:val="ListParagraph"/>
        <w:numPr>
          <w:ilvl w:val="1"/>
          <w:numId w:val="1"/>
        </w:numPr>
        <w:tabs>
          <w:tab w:val="left" w:pos="838"/>
        </w:tabs>
        <w:spacing w:before="80" w:line="238" w:lineRule="auto"/>
        <w:ind w:left="1555" w:right="115" w:hanging="864"/>
        <w:rPr>
          <w:sz w:val="24"/>
        </w:rPr>
      </w:pPr>
      <w:r w:rsidRPr="00141511">
        <w:rPr>
          <w:sz w:val="24"/>
        </w:rPr>
        <w:t>nodrošināt</w:t>
      </w:r>
      <w:r w:rsidRPr="00141511">
        <w:rPr>
          <w:spacing w:val="1"/>
          <w:sz w:val="24"/>
        </w:rPr>
        <w:t xml:space="preserve"> </w:t>
      </w:r>
      <w:r w:rsidRPr="00141511">
        <w:rPr>
          <w:sz w:val="24"/>
        </w:rPr>
        <w:t>izglītojamiem iespējas</w:t>
      </w:r>
      <w:r w:rsidRPr="00141511">
        <w:rPr>
          <w:spacing w:val="1"/>
          <w:sz w:val="24"/>
        </w:rPr>
        <w:t xml:space="preserve"> </w:t>
      </w:r>
      <w:r w:rsidRPr="00141511">
        <w:rPr>
          <w:sz w:val="24"/>
        </w:rPr>
        <w:t>apgūt</w:t>
      </w:r>
      <w:r w:rsidRPr="00141511">
        <w:rPr>
          <w:spacing w:val="1"/>
          <w:sz w:val="24"/>
        </w:rPr>
        <w:t xml:space="preserve"> </w:t>
      </w:r>
      <w:r w:rsidRPr="00141511">
        <w:rPr>
          <w:sz w:val="24"/>
        </w:rPr>
        <w:t>zināšanas</w:t>
      </w:r>
      <w:r w:rsidRPr="00141511">
        <w:rPr>
          <w:spacing w:val="1"/>
          <w:sz w:val="24"/>
        </w:rPr>
        <w:t xml:space="preserve"> </w:t>
      </w:r>
      <w:r w:rsidRPr="00141511">
        <w:rPr>
          <w:sz w:val="24"/>
        </w:rPr>
        <w:t>un</w:t>
      </w:r>
      <w:r w:rsidRPr="00141511">
        <w:rPr>
          <w:spacing w:val="1"/>
          <w:sz w:val="24"/>
        </w:rPr>
        <w:t xml:space="preserve"> </w:t>
      </w:r>
      <w:r w:rsidRPr="00141511">
        <w:rPr>
          <w:sz w:val="24"/>
        </w:rPr>
        <w:t>prasmes,</w:t>
      </w:r>
      <w:r w:rsidRPr="00141511">
        <w:rPr>
          <w:spacing w:val="1"/>
          <w:sz w:val="24"/>
        </w:rPr>
        <w:t xml:space="preserve"> </w:t>
      </w:r>
      <w:r w:rsidRPr="00141511">
        <w:rPr>
          <w:sz w:val="24"/>
        </w:rPr>
        <w:t>kas</w:t>
      </w:r>
      <w:r w:rsidRPr="00141511">
        <w:rPr>
          <w:spacing w:val="1"/>
          <w:sz w:val="24"/>
        </w:rPr>
        <w:t xml:space="preserve"> </w:t>
      </w:r>
      <w:r w:rsidRPr="00141511">
        <w:rPr>
          <w:sz w:val="24"/>
        </w:rPr>
        <w:t>ir</w:t>
      </w:r>
      <w:r w:rsidRPr="00141511">
        <w:rPr>
          <w:spacing w:val="1"/>
          <w:sz w:val="24"/>
        </w:rPr>
        <w:t xml:space="preserve"> </w:t>
      </w:r>
      <w:r w:rsidRPr="00141511">
        <w:rPr>
          <w:spacing w:val="-2"/>
          <w:sz w:val="24"/>
        </w:rPr>
        <w:t>nepieciešamas</w:t>
      </w:r>
      <w:r w:rsidRPr="00141511">
        <w:rPr>
          <w:spacing w:val="-1"/>
          <w:sz w:val="24"/>
        </w:rPr>
        <w:t xml:space="preserve"> </w:t>
      </w:r>
      <w:r w:rsidRPr="00141511">
        <w:rPr>
          <w:spacing w:val="-2"/>
          <w:sz w:val="24"/>
        </w:rPr>
        <w:t>personiskai</w:t>
      </w:r>
      <w:r w:rsidRPr="00141511">
        <w:rPr>
          <w:spacing w:val="-1"/>
          <w:sz w:val="24"/>
        </w:rPr>
        <w:t xml:space="preserve"> </w:t>
      </w:r>
      <w:r w:rsidRPr="00141511">
        <w:rPr>
          <w:spacing w:val="-2"/>
          <w:sz w:val="24"/>
        </w:rPr>
        <w:t>izaugsmei</w:t>
      </w:r>
      <w:r w:rsidRPr="00141511">
        <w:rPr>
          <w:spacing w:val="-1"/>
          <w:sz w:val="24"/>
        </w:rPr>
        <w:t xml:space="preserve"> </w:t>
      </w:r>
      <w:r w:rsidRPr="00141511">
        <w:rPr>
          <w:spacing w:val="-2"/>
          <w:sz w:val="24"/>
        </w:rPr>
        <w:t>un</w:t>
      </w:r>
      <w:r w:rsidRPr="00141511">
        <w:rPr>
          <w:spacing w:val="-1"/>
          <w:sz w:val="24"/>
        </w:rPr>
        <w:t xml:space="preserve"> </w:t>
      </w:r>
      <w:r w:rsidRPr="00141511">
        <w:rPr>
          <w:spacing w:val="-2"/>
          <w:sz w:val="24"/>
        </w:rPr>
        <w:t>attīstībai, pilsoniskai līdzdalībai, nodarbinātībai,</w:t>
      </w:r>
      <w:r w:rsidRPr="00141511">
        <w:rPr>
          <w:spacing w:val="-1"/>
          <w:sz w:val="24"/>
        </w:rPr>
        <w:t xml:space="preserve"> </w:t>
      </w:r>
      <w:r w:rsidRPr="00141511">
        <w:rPr>
          <w:sz w:val="24"/>
        </w:rPr>
        <w:t>veicinot</w:t>
      </w:r>
      <w:r w:rsidRPr="00141511">
        <w:rPr>
          <w:spacing w:val="1"/>
          <w:sz w:val="24"/>
        </w:rPr>
        <w:t xml:space="preserve"> </w:t>
      </w:r>
      <w:r w:rsidRPr="00141511">
        <w:rPr>
          <w:sz w:val="24"/>
        </w:rPr>
        <w:t>viņu</w:t>
      </w:r>
      <w:r w:rsidRPr="00141511">
        <w:rPr>
          <w:spacing w:val="1"/>
          <w:sz w:val="24"/>
        </w:rPr>
        <w:t xml:space="preserve"> </w:t>
      </w:r>
      <w:r w:rsidRPr="00141511">
        <w:rPr>
          <w:sz w:val="24"/>
        </w:rPr>
        <w:t>sociālekonomisko</w:t>
      </w:r>
      <w:r w:rsidRPr="00141511">
        <w:rPr>
          <w:spacing w:val="1"/>
          <w:sz w:val="24"/>
        </w:rPr>
        <w:t xml:space="preserve"> </w:t>
      </w:r>
      <w:r w:rsidRPr="00141511">
        <w:rPr>
          <w:sz w:val="24"/>
        </w:rPr>
        <w:t>konkurētspēju,</w:t>
      </w:r>
      <w:r w:rsidRPr="00141511">
        <w:rPr>
          <w:spacing w:val="1"/>
          <w:sz w:val="24"/>
        </w:rPr>
        <w:t xml:space="preserve"> </w:t>
      </w:r>
      <w:r w:rsidRPr="00141511">
        <w:rPr>
          <w:sz w:val="24"/>
        </w:rPr>
        <w:t>sociālo</w:t>
      </w:r>
      <w:r w:rsidRPr="00141511">
        <w:rPr>
          <w:spacing w:val="1"/>
          <w:sz w:val="24"/>
        </w:rPr>
        <w:t xml:space="preserve"> </w:t>
      </w:r>
      <w:r w:rsidRPr="00141511">
        <w:rPr>
          <w:sz w:val="24"/>
        </w:rPr>
        <w:t>integrāciju</w:t>
      </w:r>
      <w:r w:rsidRPr="00141511">
        <w:rPr>
          <w:spacing w:val="1"/>
          <w:sz w:val="24"/>
        </w:rPr>
        <w:t xml:space="preserve"> </w:t>
      </w:r>
      <w:r w:rsidRPr="00141511">
        <w:rPr>
          <w:sz w:val="24"/>
        </w:rPr>
        <w:t>un</w:t>
      </w:r>
      <w:r w:rsidRPr="00141511">
        <w:rPr>
          <w:spacing w:val="1"/>
          <w:sz w:val="24"/>
        </w:rPr>
        <w:t xml:space="preserve"> </w:t>
      </w:r>
      <w:r w:rsidRPr="00141511">
        <w:rPr>
          <w:sz w:val="24"/>
        </w:rPr>
        <w:t>izglītības</w:t>
      </w:r>
      <w:r w:rsidRPr="00141511">
        <w:rPr>
          <w:spacing w:val="1"/>
          <w:sz w:val="24"/>
        </w:rPr>
        <w:t xml:space="preserve"> </w:t>
      </w:r>
      <w:r w:rsidRPr="00141511">
        <w:rPr>
          <w:sz w:val="24"/>
        </w:rPr>
        <w:t>turpināšanu;</w:t>
      </w:r>
    </w:p>
    <w:p w14:paraId="4E8F4CB8" w14:textId="77777777" w:rsidR="00737629" w:rsidRPr="00141511" w:rsidRDefault="00737629" w:rsidP="00737629">
      <w:pPr>
        <w:pStyle w:val="ListParagraph"/>
        <w:numPr>
          <w:ilvl w:val="1"/>
          <w:numId w:val="1"/>
        </w:numPr>
        <w:tabs>
          <w:tab w:val="left" w:pos="838"/>
        </w:tabs>
        <w:spacing w:before="80" w:line="238" w:lineRule="auto"/>
        <w:ind w:left="1555" w:right="115" w:hanging="864"/>
        <w:rPr>
          <w:sz w:val="24"/>
        </w:rPr>
      </w:pPr>
      <w:r w:rsidRPr="00141511">
        <w:rPr>
          <w:sz w:val="24"/>
        </w:rPr>
        <w:t>izkopt</w:t>
      </w:r>
      <w:r w:rsidRPr="00141511">
        <w:rPr>
          <w:spacing w:val="1"/>
          <w:sz w:val="24"/>
        </w:rPr>
        <w:t xml:space="preserve"> </w:t>
      </w:r>
      <w:r w:rsidRPr="00141511">
        <w:rPr>
          <w:sz w:val="24"/>
        </w:rPr>
        <w:t>izglītojamo</w:t>
      </w:r>
      <w:r w:rsidRPr="00141511">
        <w:rPr>
          <w:spacing w:val="1"/>
          <w:sz w:val="24"/>
        </w:rPr>
        <w:t xml:space="preserve"> </w:t>
      </w:r>
      <w:r w:rsidRPr="00141511">
        <w:rPr>
          <w:sz w:val="24"/>
        </w:rPr>
        <w:t>prasmi</w:t>
      </w:r>
      <w:r w:rsidRPr="00141511">
        <w:rPr>
          <w:spacing w:val="1"/>
          <w:sz w:val="24"/>
        </w:rPr>
        <w:t xml:space="preserve"> </w:t>
      </w:r>
      <w:r w:rsidRPr="00141511">
        <w:rPr>
          <w:sz w:val="24"/>
        </w:rPr>
        <w:t>patstāvīgi</w:t>
      </w:r>
      <w:r w:rsidRPr="00141511">
        <w:rPr>
          <w:spacing w:val="1"/>
          <w:sz w:val="24"/>
        </w:rPr>
        <w:t xml:space="preserve"> </w:t>
      </w:r>
      <w:r w:rsidRPr="00141511">
        <w:rPr>
          <w:sz w:val="24"/>
        </w:rPr>
        <w:t>mācīties</w:t>
      </w:r>
      <w:r w:rsidRPr="00141511">
        <w:rPr>
          <w:spacing w:val="1"/>
          <w:sz w:val="24"/>
        </w:rPr>
        <w:t xml:space="preserve"> </w:t>
      </w:r>
      <w:r w:rsidRPr="00141511">
        <w:rPr>
          <w:sz w:val="24"/>
        </w:rPr>
        <w:t>un</w:t>
      </w:r>
      <w:r w:rsidRPr="00141511">
        <w:rPr>
          <w:spacing w:val="1"/>
          <w:sz w:val="24"/>
        </w:rPr>
        <w:t xml:space="preserve"> </w:t>
      </w:r>
      <w:r w:rsidRPr="00141511">
        <w:rPr>
          <w:sz w:val="24"/>
        </w:rPr>
        <w:t>pilnveidoties,</w:t>
      </w:r>
      <w:r w:rsidRPr="00141511">
        <w:rPr>
          <w:spacing w:val="1"/>
          <w:sz w:val="24"/>
        </w:rPr>
        <w:t xml:space="preserve"> </w:t>
      </w:r>
      <w:r w:rsidRPr="00141511">
        <w:rPr>
          <w:sz w:val="24"/>
        </w:rPr>
        <w:t>nodrošinot</w:t>
      </w:r>
      <w:r w:rsidRPr="00141511">
        <w:rPr>
          <w:spacing w:val="-57"/>
          <w:sz w:val="24"/>
        </w:rPr>
        <w:t xml:space="preserve"> </w:t>
      </w:r>
      <w:r w:rsidRPr="00141511">
        <w:rPr>
          <w:sz w:val="24"/>
        </w:rPr>
        <w:t>izglītojamo karjeras vadības prasmju apguvi un attīstīšanu, kas ietver savu interešu, spēju</w:t>
      </w:r>
      <w:r w:rsidRPr="00141511">
        <w:rPr>
          <w:spacing w:val="1"/>
          <w:sz w:val="24"/>
        </w:rPr>
        <w:t xml:space="preserve"> </w:t>
      </w:r>
      <w:r w:rsidRPr="00141511">
        <w:rPr>
          <w:sz w:val="24"/>
        </w:rPr>
        <w:t>un</w:t>
      </w:r>
      <w:r w:rsidRPr="00141511">
        <w:rPr>
          <w:spacing w:val="1"/>
          <w:sz w:val="24"/>
        </w:rPr>
        <w:t xml:space="preserve"> </w:t>
      </w:r>
      <w:r w:rsidRPr="00141511">
        <w:rPr>
          <w:sz w:val="24"/>
        </w:rPr>
        <w:t>iespēju</w:t>
      </w:r>
      <w:r w:rsidRPr="00141511">
        <w:rPr>
          <w:spacing w:val="1"/>
          <w:sz w:val="24"/>
        </w:rPr>
        <w:t xml:space="preserve"> </w:t>
      </w:r>
      <w:r w:rsidRPr="00141511">
        <w:rPr>
          <w:sz w:val="24"/>
        </w:rPr>
        <w:t>apzināšanos</w:t>
      </w:r>
      <w:r w:rsidRPr="00141511">
        <w:rPr>
          <w:spacing w:val="1"/>
          <w:sz w:val="24"/>
        </w:rPr>
        <w:t xml:space="preserve"> </w:t>
      </w:r>
      <w:r w:rsidRPr="00141511">
        <w:rPr>
          <w:sz w:val="24"/>
        </w:rPr>
        <w:t>tālākās</w:t>
      </w:r>
      <w:r w:rsidRPr="00141511">
        <w:rPr>
          <w:spacing w:val="1"/>
          <w:sz w:val="24"/>
        </w:rPr>
        <w:t xml:space="preserve"> </w:t>
      </w:r>
      <w:r w:rsidRPr="00141511">
        <w:rPr>
          <w:sz w:val="24"/>
        </w:rPr>
        <w:t>izglītības</w:t>
      </w:r>
      <w:r w:rsidRPr="00141511">
        <w:rPr>
          <w:spacing w:val="1"/>
          <w:sz w:val="24"/>
        </w:rPr>
        <w:t xml:space="preserve"> </w:t>
      </w:r>
      <w:r w:rsidRPr="00141511">
        <w:rPr>
          <w:sz w:val="24"/>
        </w:rPr>
        <w:t>un</w:t>
      </w:r>
      <w:r w:rsidRPr="00141511">
        <w:rPr>
          <w:spacing w:val="1"/>
          <w:sz w:val="24"/>
        </w:rPr>
        <w:t xml:space="preserve"> </w:t>
      </w:r>
      <w:r w:rsidRPr="00141511">
        <w:rPr>
          <w:sz w:val="24"/>
        </w:rPr>
        <w:t>profesionālās</w:t>
      </w:r>
      <w:r w:rsidRPr="00141511">
        <w:rPr>
          <w:spacing w:val="1"/>
          <w:sz w:val="24"/>
        </w:rPr>
        <w:t xml:space="preserve"> </w:t>
      </w:r>
      <w:r w:rsidRPr="00141511">
        <w:rPr>
          <w:sz w:val="24"/>
        </w:rPr>
        <w:t>karjeras</w:t>
      </w:r>
      <w:r w:rsidRPr="00141511">
        <w:rPr>
          <w:spacing w:val="1"/>
          <w:sz w:val="24"/>
        </w:rPr>
        <w:t xml:space="preserve"> </w:t>
      </w:r>
      <w:r w:rsidRPr="00141511">
        <w:rPr>
          <w:sz w:val="24"/>
        </w:rPr>
        <w:t>virziena</w:t>
      </w:r>
      <w:r w:rsidRPr="00141511">
        <w:rPr>
          <w:spacing w:val="1"/>
          <w:sz w:val="24"/>
        </w:rPr>
        <w:t xml:space="preserve"> </w:t>
      </w:r>
      <w:r w:rsidRPr="00141511">
        <w:rPr>
          <w:sz w:val="24"/>
        </w:rPr>
        <w:t>izvēlei,</w:t>
      </w:r>
      <w:r w:rsidRPr="00141511">
        <w:rPr>
          <w:spacing w:val="1"/>
          <w:sz w:val="24"/>
        </w:rPr>
        <w:t xml:space="preserve"> </w:t>
      </w:r>
      <w:r w:rsidRPr="00141511">
        <w:rPr>
          <w:sz w:val="24"/>
        </w:rPr>
        <w:t>vienlaikus</w:t>
      </w:r>
      <w:r w:rsidRPr="00141511">
        <w:rPr>
          <w:spacing w:val="24"/>
          <w:sz w:val="24"/>
        </w:rPr>
        <w:t xml:space="preserve"> </w:t>
      </w:r>
      <w:r w:rsidRPr="00141511">
        <w:rPr>
          <w:sz w:val="24"/>
        </w:rPr>
        <w:t>motivējot</w:t>
      </w:r>
      <w:r w:rsidRPr="00141511">
        <w:rPr>
          <w:spacing w:val="7"/>
          <w:sz w:val="24"/>
        </w:rPr>
        <w:t xml:space="preserve"> </w:t>
      </w:r>
      <w:r w:rsidRPr="00141511">
        <w:rPr>
          <w:sz w:val="24"/>
        </w:rPr>
        <w:t>mūžizglītībai;</w:t>
      </w:r>
    </w:p>
    <w:p w14:paraId="6A7F16D8" w14:textId="77777777" w:rsidR="00737629" w:rsidRPr="00141511" w:rsidRDefault="00737629" w:rsidP="00737629">
      <w:pPr>
        <w:pStyle w:val="ListParagraph"/>
        <w:numPr>
          <w:ilvl w:val="1"/>
          <w:numId w:val="1"/>
        </w:numPr>
        <w:tabs>
          <w:tab w:val="left" w:pos="838"/>
        </w:tabs>
        <w:spacing w:before="80" w:line="238" w:lineRule="auto"/>
        <w:ind w:left="1555" w:right="115" w:hanging="864"/>
        <w:rPr>
          <w:sz w:val="24"/>
        </w:rPr>
      </w:pPr>
      <w:r w:rsidRPr="00141511">
        <w:rPr>
          <w:sz w:val="24"/>
        </w:rPr>
        <w:t>veicināt</w:t>
      </w:r>
      <w:r w:rsidRPr="00141511">
        <w:rPr>
          <w:spacing w:val="1"/>
          <w:sz w:val="24"/>
        </w:rPr>
        <w:t xml:space="preserve"> </w:t>
      </w:r>
      <w:r w:rsidRPr="00141511">
        <w:rPr>
          <w:sz w:val="24"/>
        </w:rPr>
        <w:t>izglītojamo</w:t>
      </w:r>
      <w:r w:rsidRPr="00141511">
        <w:rPr>
          <w:spacing w:val="1"/>
          <w:sz w:val="24"/>
        </w:rPr>
        <w:t xml:space="preserve"> </w:t>
      </w:r>
      <w:r w:rsidRPr="00141511">
        <w:rPr>
          <w:sz w:val="24"/>
        </w:rPr>
        <w:t>pilnveidošanos</w:t>
      </w:r>
      <w:r w:rsidRPr="00141511">
        <w:rPr>
          <w:spacing w:val="1"/>
          <w:sz w:val="24"/>
        </w:rPr>
        <w:t xml:space="preserve"> </w:t>
      </w:r>
      <w:r w:rsidRPr="00141511">
        <w:rPr>
          <w:sz w:val="24"/>
        </w:rPr>
        <w:t>par</w:t>
      </w:r>
      <w:r w:rsidRPr="00141511">
        <w:rPr>
          <w:spacing w:val="1"/>
          <w:sz w:val="24"/>
        </w:rPr>
        <w:t xml:space="preserve"> </w:t>
      </w:r>
      <w:r w:rsidRPr="00141511">
        <w:rPr>
          <w:sz w:val="24"/>
        </w:rPr>
        <w:t>garīgi,</w:t>
      </w:r>
      <w:r w:rsidRPr="00141511">
        <w:rPr>
          <w:spacing w:val="1"/>
          <w:sz w:val="24"/>
        </w:rPr>
        <w:t xml:space="preserve"> </w:t>
      </w:r>
      <w:r w:rsidRPr="00141511">
        <w:rPr>
          <w:sz w:val="24"/>
        </w:rPr>
        <w:t>emocionāli</w:t>
      </w:r>
      <w:r w:rsidRPr="00141511">
        <w:rPr>
          <w:spacing w:val="1"/>
          <w:sz w:val="24"/>
        </w:rPr>
        <w:t xml:space="preserve"> </w:t>
      </w:r>
      <w:r w:rsidRPr="00141511">
        <w:rPr>
          <w:sz w:val="24"/>
        </w:rPr>
        <w:t>un</w:t>
      </w:r>
      <w:r w:rsidRPr="00141511">
        <w:rPr>
          <w:spacing w:val="1"/>
          <w:sz w:val="24"/>
        </w:rPr>
        <w:t xml:space="preserve"> </w:t>
      </w:r>
      <w:r w:rsidRPr="00141511">
        <w:rPr>
          <w:sz w:val="24"/>
        </w:rPr>
        <w:t>fiziski</w:t>
      </w:r>
      <w:r w:rsidRPr="00141511">
        <w:rPr>
          <w:spacing w:val="1"/>
          <w:sz w:val="24"/>
        </w:rPr>
        <w:t xml:space="preserve"> </w:t>
      </w:r>
      <w:r w:rsidRPr="00141511">
        <w:rPr>
          <w:sz w:val="24"/>
        </w:rPr>
        <w:t>attīstītām</w:t>
      </w:r>
      <w:r w:rsidRPr="00141511">
        <w:rPr>
          <w:spacing w:val="1"/>
          <w:sz w:val="24"/>
        </w:rPr>
        <w:t xml:space="preserve"> </w:t>
      </w:r>
      <w:r w:rsidRPr="00141511">
        <w:rPr>
          <w:spacing w:val="-2"/>
          <w:sz w:val="24"/>
        </w:rPr>
        <w:t>personībām</w:t>
      </w:r>
      <w:r w:rsidRPr="00141511">
        <w:rPr>
          <w:spacing w:val="14"/>
          <w:sz w:val="24"/>
        </w:rPr>
        <w:t xml:space="preserve"> </w:t>
      </w:r>
      <w:r w:rsidRPr="00141511">
        <w:rPr>
          <w:spacing w:val="-1"/>
          <w:sz w:val="24"/>
        </w:rPr>
        <w:t>un</w:t>
      </w:r>
      <w:r w:rsidRPr="00141511">
        <w:rPr>
          <w:sz w:val="24"/>
        </w:rPr>
        <w:t xml:space="preserve"> </w:t>
      </w:r>
      <w:r w:rsidRPr="00141511">
        <w:rPr>
          <w:spacing w:val="-1"/>
          <w:sz w:val="24"/>
        </w:rPr>
        <w:t>izkopt</w:t>
      </w:r>
      <w:r w:rsidRPr="00141511">
        <w:rPr>
          <w:spacing w:val="8"/>
          <w:sz w:val="24"/>
        </w:rPr>
        <w:t xml:space="preserve"> </w:t>
      </w:r>
      <w:r w:rsidRPr="00141511">
        <w:rPr>
          <w:spacing w:val="-1"/>
          <w:sz w:val="24"/>
        </w:rPr>
        <w:t>veselīga</w:t>
      </w:r>
      <w:r w:rsidRPr="00141511">
        <w:rPr>
          <w:spacing w:val="28"/>
          <w:sz w:val="24"/>
        </w:rPr>
        <w:t xml:space="preserve"> </w:t>
      </w:r>
      <w:r w:rsidRPr="00141511">
        <w:rPr>
          <w:spacing w:val="-1"/>
          <w:sz w:val="24"/>
        </w:rPr>
        <w:t>dzīvesveida</w:t>
      </w:r>
      <w:r w:rsidRPr="00141511">
        <w:rPr>
          <w:spacing w:val="-17"/>
          <w:sz w:val="24"/>
        </w:rPr>
        <w:t xml:space="preserve"> </w:t>
      </w:r>
      <w:r w:rsidRPr="00141511">
        <w:rPr>
          <w:spacing w:val="-1"/>
          <w:sz w:val="24"/>
        </w:rPr>
        <w:t>paradumus;</w:t>
      </w:r>
    </w:p>
    <w:p w14:paraId="289C3ACE" w14:textId="23157425" w:rsidR="00737629" w:rsidRPr="00141511" w:rsidRDefault="00737629" w:rsidP="00737629">
      <w:pPr>
        <w:pStyle w:val="ListParagraph"/>
        <w:numPr>
          <w:ilvl w:val="1"/>
          <w:numId w:val="1"/>
        </w:numPr>
        <w:tabs>
          <w:tab w:val="left" w:pos="838"/>
        </w:tabs>
        <w:spacing w:before="80" w:line="238" w:lineRule="auto"/>
        <w:ind w:left="1555" w:right="115" w:hanging="864"/>
        <w:rPr>
          <w:sz w:val="24"/>
        </w:rPr>
      </w:pPr>
      <w:r w:rsidRPr="00141511">
        <w:rPr>
          <w:sz w:val="24"/>
        </w:rPr>
        <w:t>sekmēt</w:t>
      </w:r>
      <w:r w:rsidRPr="00141511">
        <w:rPr>
          <w:spacing w:val="1"/>
          <w:sz w:val="24"/>
        </w:rPr>
        <w:t xml:space="preserve"> </w:t>
      </w:r>
      <w:r w:rsidRPr="00141511">
        <w:rPr>
          <w:sz w:val="24"/>
        </w:rPr>
        <w:t>izglītojamo</w:t>
      </w:r>
      <w:r w:rsidRPr="00141511">
        <w:rPr>
          <w:spacing w:val="1"/>
          <w:sz w:val="24"/>
        </w:rPr>
        <w:t xml:space="preserve"> </w:t>
      </w:r>
      <w:r w:rsidRPr="00141511">
        <w:rPr>
          <w:sz w:val="24"/>
        </w:rPr>
        <w:t>sociāli</w:t>
      </w:r>
      <w:r w:rsidRPr="00141511">
        <w:rPr>
          <w:spacing w:val="1"/>
          <w:sz w:val="24"/>
        </w:rPr>
        <w:t xml:space="preserve"> </w:t>
      </w:r>
      <w:r w:rsidRPr="00141511">
        <w:rPr>
          <w:sz w:val="24"/>
        </w:rPr>
        <w:t>aktīvu</w:t>
      </w:r>
      <w:r w:rsidRPr="00141511">
        <w:rPr>
          <w:spacing w:val="1"/>
          <w:sz w:val="24"/>
        </w:rPr>
        <w:t xml:space="preserve"> </w:t>
      </w:r>
      <w:r w:rsidRPr="00141511">
        <w:rPr>
          <w:sz w:val="24"/>
        </w:rPr>
        <w:t>un</w:t>
      </w:r>
      <w:r w:rsidRPr="00141511">
        <w:rPr>
          <w:spacing w:val="1"/>
          <w:sz w:val="24"/>
        </w:rPr>
        <w:t xml:space="preserve"> </w:t>
      </w:r>
      <w:r w:rsidRPr="00141511">
        <w:rPr>
          <w:sz w:val="24"/>
        </w:rPr>
        <w:t>atbildīgu</w:t>
      </w:r>
      <w:r w:rsidRPr="00141511">
        <w:rPr>
          <w:spacing w:val="1"/>
          <w:sz w:val="24"/>
        </w:rPr>
        <w:t xml:space="preserve"> </w:t>
      </w:r>
      <w:r w:rsidRPr="00141511">
        <w:rPr>
          <w:sz w:val="24"/>
        </w:rPr>
        <w:t>attieksmi</w:t>
      </w:r>
      <w:r w:rsidRPr="00141511">
        <w:rPr>
          <w:spacing w:val="1"/>
          <w:sz w:val="24"/>
        </w:rPr>
        <w:t xml:space="preserve"> </w:t>
      </w:r>
      <w:r w:rsidRPr="00141511">
        <w:rPr>
          <w:sz w:val="24"/>
        </w:rPr>
        <w:t>pret</w:t>
      </w:r>
      <w:r w:rsidRPr="00141511">
        <w:rPr>
          <w:spacing w:val="1"/>
          <w:sz w:val="24"/>
        </w:rPr>
        <w:t xml:space="preserve"> </w:t>
      </w:r>
      <w:r w:rsidRPr="00141511">
        <w:rPr>
          <w:sz w:val="24"/>
        </w:rPr>
        <w:t>sevi,</w:t>
      </w:r>
      <w:r w:rsidRPr="00141511">
        <w:rPr>
          <w:spacing w:val="1"/>
          <w:sz w:val="24"/>
        </w:rPr>
        <w:t xml:space="preserve"> </w:t>
      </w:r>
      <w:r w:rsidRPr="00141511">
        <w:rPr>
          <w:sz w:val="24"/>
        </w:rPr>
        <w:t>ģimeni,</w:t>
      </w:r>
      <w:r w:rsidRPr="00141511">
        <w:rPr>
          <w:spacing w:val="1"/>
          <w:sz w:val="24"/>
        </w:rPr>
        <w:t xml:space="preserve"> līdzcilvēkiem, </w:t>
      </w:r>
      <w:r w:rsidRPr="00141511">
        <w:rPr>
          <w:sz w:val="24"/>
        </w:rPr>
        <w:t>apkārtējo vidi, Latvijas valsti un Latvijas pilsoņa pienākumiem, vienlaikus stiprinot izglītojamo</w:t>
      </w:r>
      <w:r w:rsidRPr="00141511">
        <w:rPr>
          <w:spacing w:val="1"/>
          <w:sz w:val="24"/>
        </w:rPr>
        <w:t xml:space="preserve"> </w:t>
      </w:r>
      <w:r w:rsidRPr="00141511">
        <w:rPr>
          <w:sz w:val="24"/>
        </w:rPr>
        <w:t>izpratni par Latvijas Republikas Satversmē un citos tiesību aktos</w:t>
      </w:r>
      <w:r w:rsidRPr="00141511">
        <w:rPr>
          <w:spacing w:val="1"/>
          <w:sz w:val="24"/>
        </w:rPr>
        <w:t xml:space="preserve"> </w:t>
      </w:r>
      <w:r w:rsidRPr="00141511">
        <w:rPr>
          <w:sz w:val="24"/>
        </w:rPr>
        <w:t>ietvertajām tiesību normām, audzinot krietnus, godprātīgus, atbildīgus</w:t>
      </w:r>
      <w:r w:rsidRPr="00141511">
        <w:rPr>
          <w:spacing w:val="1"/>
          <w:sz w:val="24"/>
        </w:rPr>
        <w:t xml:space="preserve"> </w:t>
      </w:r>
      <w:r w:rsidRPr="00141511">
        <w:rPr>
          <w:sz w:val="24"/>
        </w:rPr>
        <w:t>cilvēkus</w:t>
      </w:r>
      <w:r w:rsidRPr="00141511">
        <w:rPr>
          <w:spacing w:val="11"/>
          <w:sz w:val="24"/>
        </w:rPr>
        <w:t xml:space="preserve"> </w:t>
      </w:r>
      <w:r w:rsidRPr="00141511">
        <w:rPr>
          <w:sz w:val="24"/>
        </w:rPr>
        <w:t>– Latvijas</w:t>
      </w:r>
      <w:r w:rsidRPr="00141511">
        <w:rPr>
          <w:spacing w:val="13"/>
          <w:sz w:val="24"/>
        </w:rPr>
        <w:t xml:space="preserve"> </w:t>
      </w:r>
      <w:r w:rsidRPr="00141511">
        <w:rPr>
          <w:sz w:val="24"/>
        </w:rPr>
        <w:t>patriotus, nostiprinot izglītojamo izpratni par vērtībām un tikumiem un sekmējot to iedzīvināšanu</w:t>
      </w:r>
      <w:r w:rsidR="007B7F00">
        <w:rPr>
          <w:sz w:val="24"/>
        </w:rPr>
        <w:t>;</w:t>
      </w:r>
    </w:p>
    <w:p w14:paraId="0C88BE9D" w14:textId="0F0E0DE3" w:rsidR="00737629" w:rsidRPr="00141511" w:rsidRDefault="00737629" w:rsidP="00737629">
      <w:pPr>
        <w:pStyle w:val="ListParagraph"/>
        <w:numPr>
          <w:ilvl w:val="1"/>
          <w:numId w:val="1"/>
        </w:numPr>
        <w:tabs>
          <w:tab w:val="left" w:pos="838"/>
        </w:tabs>
        <w:spacing w:before="80" w:line="238" w:lineRule="auto"/>
        <w:ind w:left="1555" w:right="115" w:hanging="864"/>
        <w:rPr>
          <w:sz w:val="24"/>
        </w:rPr>
      </w:pPr>
      <w:r w:rsidRPr="00141511">
        <w:rPr>
          <w:sz w:val="24"/>
        </w:rPr>
        <w:t>sadarboties</w:t>
      </w:r>
      <w:r w:rsidRPr="00141511">
        <w:rPr>
          <w:spacing w:val="1"/>
          <w:sz w:val="24"/>
        </w:rPr>
        <w:t xml:space="preserve"> </w:t>
      </w:r>
      <w:r w:rsidRPr="00141511">
        <w:rPr>
          <w:sz w:val="24"/>
        </w:rPr>
        <w:t>ar</w:t>
      </w:r>
      <w:r w:rsidRPr="00141511">
        <w:rPr>
          <w:spacing w:val="1"/>
          <w:sz w:val="24"/>
        </w:rPr>
        <w:t xml:space="preserve"> </w:t>
      </w:r>
      <w:r w:rsidRPr="00141511">
        <w:rPr>
          <w:sz w:val="24"/>
        </w:rPr>
        <w:t>nepilngadīga</w:t>
      </w:r>
      <w:r w:rsidRPr="00141511">
        <w:rPr>
          <w:spacing w:val="1"/>
          <w:sz w:val="24"/>
        </w:rPr>
        <w:t xml:space="preserve"> </w:t>
      </w:r>
      <w:r w:rsidRPr="00141511">
        <w:rPr>
          <w:sz w:val="24"/>
        </w:rPr>
        <w:t>izglītojamā</w:t>
      </w:r>
      <w:r w:rsidRPr="00141511">
        <w:rPr>
          <w:spacing w:val="1"/>
          <w:sz w:val="24"/>
        </w:rPr>
        <w:t xml:space="preserve"> </w:t>
      </w:r>
      <w:r w:rsidRPr="00141511">
        <w:rPr>
          <w:sz w:val="24"/>
        </w:rPr>
        <w:t>vecākiem</w:t>
      </w:r>
      <w:r w:rsidR="00E60DFE">
        <w:rPr>
          <w:spacing w:val="1"/>
          <w:sz w:val="24"/>
        </w:rPr>
        <w:t xml:space="preserve"> </w:t>
      </w:r>
      <w:r w:rsidRPr="00141511">
        <w:rPr>
          <w:sz w:val="24"/>
        </w:rPr>
        <w:t>vai</w:t>
      </w:r>
      <w:r w:rsidRPr="00141511">
        <w:rPr>
          <w:spacing w:val="1"/>
          <w:sz w:val="24"/>
        </w:rPr>
        <w:t xml:space="preserve"> </w:t>
      </w:r>
      <w:r w:rsidR="00E60DFE">
        <w:rPr>
          <w:spacing w:val="1"/>
          <w:sz w:val="24"/>
        </w:rPr>
        <w:t xml:space="preserve">citiem </w:t>
      </w:r>
      <w:r w:rsidRPr="00141511">
        <w:rPr>
          <w:sz w:val="24"/>
        </w:rPr>
        <w:t>likumiskajiem pārstāvjiem (turpmāk</w:t>
      </w:r>
      <w:r w:rsidRPr="00141511">
        <w:rPr>
          <w:spacing w:val="15"/>
          <w:sz w:val="24"/>
        </w:rPr>
        <w:t xml:space="preserve"> </w:t>
      </w:r>
      <w:r w:rsidR="002223B6">
        <w:rPr>
          <w:spacing w:val="15"/>
          <w:sz w:val="24"/>
        </w:rPr>
        <w:t>tekstā</w:t>
      </w:r>
      <w:r w:rsidR="007B7F00">
        <w:rPr>
          <w:spacing w:val="15"/>
          <w:sz w:val="24"/>
        </w:rPr>
        <w:t xml:space="preserve"> </w:t>
      </w:r>
      <w:r w:rsidRPr="00141511">
        <w:rPr>
          <w:sz w:val="24"/>
        </w:rPr>
        <w:t>–</w:t>
      </w:r>
      <w:r w:rsidRPr="00141511">
        <w:rPr>
          <w:spacing w:val="-1"/>
          <w:sz w:val="24"/>
        </w:rPr>
        <w:t xml:space="preserve"> </w:t>
      </w:r>
      <w:r w:rsidRPr="00141511">
        <w:rPr>
          <w:sz w:val="24"/>
        </w:rPr>
        <w:t>vecāki), kā arī nozares pārstāvjiem un darba devējiem,</w:t>
      </w:r>
      <w:r w:rsidRPr="00141511">
        <w:rPr>
          <w:spacing w:val="12"/>
          <w:sz w:val="24"/>
        </w:rPr>
        <w:t xml:space="preserve"> </w:t>
      </w:r>
      <w:r w:rsidRPr="00141511">
        <w:rPr>
          <w:sz w:val="24"/>
        </w:rPr>
        <w:t>lai</w:t>
      </w:r>
      <w:r w:rsidRPr="00141511">
        <w:rPr>
          <w:spacing w:val="6"/>
          <w:sz w:val="24"/>
        </w:rPr>
        <w:t xml:space="preserve"> </w:t>
      </w:r>
      <w:r w:rsidRPr="00141511">
        <w:rPr>
          <w:sz w:val="24"/>
        </w:rPr>
        <w:t>nodrošinātu</w:t>
      </w:r>
      <w:r w:rsidRPr="00141511">
        <w:rPr>
          <w:spacing w:val="-1"/>
          <w:sz w:val="24"/>
        </w:rPr>
        <w:t xml:space="preserve"> </w:t>
      </w:r>
      <w:r w:rsidRPr="00141511">
        <w:rPr>
          <w:sz w:val="24"/>
        </w:rPr>
        <w:t>izglītības</w:t>
      </w:r>
      <w:r w:rsidRPr="00141511">
        <w:rPr>
          <w:spacing w:val="9"/>
          <w:sz w:val="24"/>
        </w:rPr>
        <w:t xml:space="preserve"> programmu apguvi</w:t>
      </w:r>
      <w:r w:rsidRPr="00141511">
        <w:rPr>
          <w:sz w:val="24"/>
        </w:rPr>
        <w:t>;</w:t>
      </w:r>
    </w:p>
    <w:p w14:paraId="75055557" w14:textId="77777777" w:rsidR="00737629" w:rsidRPr="00141511" w:rsidRDefault="00737629" w:rsidP="00737629">
      <w:pPr>
        <w:pStyle w:val="ListParagraph"/>
        <w:numPr>
          <w:ilvl w:val="1"/>
          <w:numId w:val="1"/>
        </w:numPr>
        <w:tabs>
          <w:tab w:val="left" w:pos="838"/>
        </w:tabs>
        <w:spacing w:before="80" w:line="238" w:lineRule="auto"/>
        <w:ind w:left="1555" w:right="115" w:hanging="864"/>
        <w:rPr>
          <w:sz w:val="24"/>
        </w:rPr>
      </w:pPr>
      <w:r w:rsidRPr="00141511">
        <w:rPr>
          <w:sz w:val="24"/>
        </w:rPr>
        <w:t xml:space="preserve">nodrošināt izglītības programmu īstenošanā un izglītības satura apguvē nepieciešamos mācību līdzekļus, tai skaitā elektroniskajā vidē, tostarp nodrošināt izglītības programmu tālmācības izglītības ieguves formā īstenošanā un izglītības satura apguvē nepieciešamos īpaši tālmācībai strukturētus mācību materiālus ETV elektroniskajā mācību vidē “ETV </w:t>
      </w:r>
      <w:proofErr w:type="spellStart"/>
      <w:r w:rsidRPr="00141511">
        <w:rPr>
          <w:sz w:val="24"/>
        </w:rPr>
        <w:t>eVide</w:t>
      </w:r>
      <w:proofErr w:type="spellEnd"/>
      <w:r w:rsidRPr="00141511">
        <w:rPr>
          <w:sz w:val="24"/>
        </w:rPr>
        <w:t xml:space="preserve">” (turpmāk tekstā – ETV </w:t>
      </w:r>
      <w:proofErr w:type="spellStart"/>
      <w:r w:rsidRPr="00141511">
        <w:rPr>
          <w:sz w:val="24"/>
        </w:rPr>
        <w:t>eVide</w:t>
      </w:r>
      <w:proofErr w:type="spellEnd"/>
      <w:r w:rsidRPr="00141511">
        <w:rPr>
          <w:sz w:val="24"/>
        </w:rPr>
        <w:t>);</w:t>
      </w:r>
    </w:p>
    <w:p w14:paraId="68A7CF4F" w14:textId="77777777" w:rsidR="00737629" w:rsidRPr="00141511" w:rsidRDefault="00737629" w:rsidP="00737629">
      <w:pPr>
        <w:pStyle w:val="ListParagraph"/>
        <w:numPr>
          <w:ilvl w:val="1"/>
          <w:numId w:val="1"/>
        </w:numPr>
        <w:tabs>
          <w:tab w:val="left" w:pos="838"/>
        </w:tabs>
        <w:spacing w:before="80" w:line="238" w:lineRule="auto"/>
        <w:ind w:left="1555" w:right="115" w:hanging="864"/>
        <w:rPr>
          <w:sz w:val="24"/>
        </w:rPr>
      </w:pPr>
      <w:r w:rsidRPr="00141511">
        <w:rPr>
          <w:sz w:val="24"/>
        </w:rPr>
        <w:t>īstenojot profesionālās izglītības programmas, nodrošināt iespēju iegūt darba tirgus prasībām atbilstošu profesionālo izglītību un profesionālo kvalifikāciju un veicināt profesionālas, sociālas, radošas un darba tirgū konkurētspējīgas personības pilnveidi;</w:t>
      </w:r>
    </w:p>
    <w:p w14:paraId="08C8E856" w14:textId="77777777" w:rsidR="00737629" w:rsidRPr="00141511" w:rsidRDefault="00737629" w:rsidP="00737629">
      <w:pPr>
        <w:pStyle w:val="ListParagraph"/>
        <w:numPr>
          <w:ilvl w:val="1"/>
          <w:numId w:val="1"/>
        </w:numPr>
        <w:tabs>
          <w:tab w:val="left" w:pos="838"/>
        </w:tabs>
        <w:spacing w:before="80" w:line="238" w:lineRule="auto"/>
        <w:ind w:left="1555" w:right="115" w:hanging="864"/>
        <w:rPr>
          <w:sz w:val="24"/>
        </w:rPr>
      </w:pPr>
      <w:r w:rsidRPr="00141511">
        <w:rPr>
          <w:sz w:val="24"/>
        </w:rPr>
        <w:t>radīt motivāciju profesionālajai attīstībai un tālākizglītībai, nodrošināt izglītojamiem iespēju sagatavoties izglītības turpināšanai nākamajā izglītības pakāpē, kā arī izglītībai mūža garumā;</w:t>
      </w:r>
    </w:p>
    <w:p w14:paraId="1E85EE88" w14:textId="77777777" w:rsidR="00737629" w:rsidRPr="00141511" w:rsidRDefault="00737629" w:rsidP="00737629">
      <w:pPr>
        <w:pStyle w:val="ListParagraph"/>
        <w:numPr>
          <w:ilvl w:val="1"/>
          <w:numId w:val="1"/>
        </w:numPr>
        <w:tabs>
          <w:tab w:val="left" w:pos="838"/>
        </w:tabs>
        <w:spacing w:before="80" w:line="238" w:lineRule="auto"/>
        <w:ind w:left="1555" w:right="115" w:hanging="864"/>
        <w:rPr>
          <w:sz w:val="24"/>
        </w:rPr>
      </w:pPr>
      <w:r w:rsidRPr="00141511">
        <w:rPr>
          <w:sz w:val="24"/>
        </w:rPr>
        <w:t>racionāli un efektīvi izmantot izglītībai atvēlētos finanšu, materiālos un personāla resursus;</w:t>
      </w:r>
    </w:p>
    <w:p w14:paraId="131C8F3B" w14:textId="21806B95" w:rsidR="00737629" w:rsidRPr="00141511" w:rsidRDefault="00737629" w:rsidP="00737629">
      <w:pPr>
        <w:pStyle w:val="ListParagraph"/>
        <w:numPr>
          <w:ilvl w:val="1"/>
          <w:numId w:val="1"/>
        </w:numPr>
        <w:tabs>
          <w:tab w:val="left" w:pos="838"/>
        </w:tabs>
        <w:spacing w:before="80" w:line="238" w:lineRule="auto"/>
        <w:ind w:left="1555" w:right="115" w:hanging="864"/>
        <w:rPr>
          <w:sz w:val="24"/>
        </w:rPr>
      </w:pPr>
      <w:r w:rsidRPr="00141511">
        <w:rPr>
          <w:sz w:val="24"/>
        </w:rPr>
        <w:t>aizpildīt un iesniegt oficiālās statistikas veidlapas (atbilstoši normatīvajos aktos par</w:t>
      </w:r>
      <w:r w:rsidRPr="00141511">
        <w:rPr>
          <w:spacing w:val="-57"/>
          <w:sz w:val="24"/>
        </w:rPr>
        <w:t xml:space="preserve"> </w:t>
      </w:r>
      <w:r w:rsidRPr="00141511">
        <w:rPr>
          <w:sz w:val="24"/>
        </w:rPr>
        <w:t>oficiālās statistikas veidlapu paraugiem izglītības jomā noteiktajam), aktualizēt Izglītības</w:t>
      </w:r>
      <w:r w:rsidRPr="00141511">
        <w:rPr>
          <w:spacing w:val="1"/>
          <w:sz w:val="24"/>
        </w:rPr>
        <w:t xml:space="preserve"> </w:t>
      </w:r>
      <w:r w:rsidRPr="00141511">
        <w:rPr>
          <w:sz w:val="24"/>
        </w:rPr>
        <w:t>iestāžu reģistrā norādāmo informāciju atbilstoši Ministru kabineta noteikumiem par Valsts</w:t>
      </w:r>
      <w:r w:rsidRPr="00141511">
        <w:rPr>
          <w:spacing w:val="1"/>
          <w:sz w:val="24"/>
        </w:rPr>
        <w:t xml:space="preserve"> </w:t>
      </w:r>
      <w:r w:rsidRPr="00141511">
        <w:rPr>
          <w:sz w:val="24"/>
        </w:rPr>
        <w:t>izglītības</w:t>
      </w:r>
      <w:r w:rsidRPr="00141511">
        <w:rPr>
          <w:spacing w:val="1"/>
          <w:sz w:val="24"/>
        </w:rPr>
        <w:t xml:space="preserve"> </w:t>
      </w:r>
      <w:r w:rsidRPr="00141511">
        <w:rPr>
          <w:sz w:val="24"/>
        </w:rPr>
        <w:t>informācijas</w:t>
      </w:r>
      <w:r w:rsidRPr="00141511">
        <w:rPr>
          <w:spacing w:val="1"/>
          <w:sz w:val="24"/>
        </w:rPr>
        <w:t xml:space="preserve"> </w:t>
      </w:r>
      <w:r w:rsidRPr="00141511">
        <w:rPr>
          <w:sz w:val="24"/>
        </w:rPr>
        <w:t>sistēmas</w:t>
      </w:r>
      <w:r w:rsidRPr="00141511">
        <w:rPr>
          <w:spacing w:val="1"/>
          <w:sz w:val="24"/>
        </w:rPr>
        <w:t xml:space="preserve"> </w:t>
      </w:r>
      <w:r w:rsidRPr="00141511">
        <w:rPr>
          <w:sz w:val="24"/>
        </w:rPr>
        <w:t>saturu,</w:t>
      </w:r>
      <w:r w:rsidRPr="00141511">
        <w:rPr>
          <w:spacing w:val="1"/>
          <w:sz w:val="24"/>
        </w:rPr>
        <w:t xml:space="preserve"> </w:t>
      </w:r>
      <w:r w:rsidRPr="00141511">
        <w:rPr>
          <w:sz w:val="24"/>
        </w:rPr>
        <w:t>uzturēšanas</w:t>
      </w:r>
      <w:r w:rsidRPr="00141511">
        <w:rPr>
          <w:spacing w:val="1"/>
          <w:sz w:val="24"/>
        </w:rPr>
        <w:t xml:space="preserve"> </w:t>
      </w:r>
      <w:r w:rsidRPr="00141511">
        <w:rPr>
          <w:sz w:val="24"/>
        </w:rPr>
        <w:t>un</w:t>
      </w:r>
      <w:r w:rsidRPr="00141511">
        <w:rPr>
          <w:spacing w:val="1"/>
          <w:sz w:val="24"/>
        </w:rPr>
        <w:t xml:space="preserve"> </w:t>
      </w:r>
      <w:r w:rsidRPr="00141511">
        <w:rPr>
          <w:sz w:val="24"/>
        </w:rPr>
        <w:lastRenderedPageBreak/>
        <w:t>aktualizācijas</w:t>
      </w:r>
      <w:r w:rsidRPr="00141511">
        <w:rPr>
          <w:spacing w:val="1"/>
          <w:sz w:val="24"/>
        </w:rPr>
        <w:t xml:space="preserve"> </w:t>
      </w:r>
      <w:r w:rsidRPr="00141511">
        <w:rPr>
          <w:sz w:val="24"/>
        </w:rPr>
        <w:t>kārtību,</w:t>
      </w:r>
      <w:r w:rsidRPr="00141511">
        <w:rPr>
          <w:spacing w:val="1"/>
          <w:sz w:val="24"/>
        </w:rPr>
        <w:t xml:space="preserve"> </w:t>
      </w:r>
      <w:r w:rsidRPr="00141511">
        <w:rPr>
          <w:sz w:val="24"/>
        </w:rPr>
        <w:t>kā</w:t>
      </w:r>
      <w:r w:rsidRPr="00141511">
        <w:rPr>
          <w:spacing w:val="1"/>
          <w:sz w:val="24"/>
        </w:rPr>
        <w:t xml:space="preserve"> </w:t>
      </w:r>
      <w:r w:rsidRPr="00141511">
        <w:rPr>
          <w:sz w:val="24"/>
        </w:rPr>
        <w:t>arī</w:t>
      </w:r>
      <w:r w:rsidRPr="00141511">
        <w:rPr>
          <w:spacing w:val="1"/>
          <w:sz w:val="24"/>
        </w:rPr>
        <w:t xml:space="preserve"> </w:t>
      </w:r>
      <w:r w:rsidRPr="00141511">
        <w:rPr>
          <w:sz w:val="24"/>
        </w:rPr>
        <w:t>nodrošināt pašnovērtējuma ziņojuma aktualizāciju un tā pieejamību ETV vai Dibinātāja</w:t>
      </w:r>
      <w:r w:rsidRPr="00141511">
        <w:rPr>
          <w:spacing w:val="1"/>
          <w:sz w:val="24"/>
        </w:rPr>
        <w:t xml:space="preserve"> </w:t>
      </w:r>
      <w:r w:rsidRPr="00141511">
        <w:rPr>
          <w:sz w:val="24"/>
        </w:rPr>
        <w:t>tīmekļvietnē</w:t>
      </w:r>
      <w:r w:rsidR="002B1CF6">
        <w:rPr>
          <w:sz w:val="24"/>
        </w:rPr>
        <w:t>.</w:t>
      </w:r>
    </w:p>
    <w:p w14:paraId="47D31FA5" w14:textId="26FA8F55" w:rsidR="00CA360A" w:rsidRPr="00141511" w:rsidRDefault="00CA6869" w:rsidP="009B1142">
      <w:pPr>
        <w:pStyle w:val="Heading1"/>
        <w:numPr>
          <w:ilvl w:val="0"/>
          <w:numId w:val="4"/>
        </w:numPr>
        <w:spacing w:beforeLines="160" w:before="384"/>
        <w:jc w:val="center"/>
      </w:pPr>
      <w:r w:rsidRPr="00141511">
        <w:t>ETV īstenojamās izglītības programmas</w:t>
      </w:r>
    </w:p>
    <w:p w14:paraId="23CF6DD5" w14:textId="67B53D3F" w:rsidR="006B58C3" w:rsidRPr="00141511" w:rsidRDefault="00CA6869" w:rsidP="00147F3C">
      <w:pPr>
        <w:pStyle w:val="ListParagraph"/>
        <w:numPr>
          <w:ilvl w:val="0"/>
          <w:numId w:val="1"/>
        </w:numPr>
        <w:spacing w:before="120"/>
        <w:ind w:left="115" w:hanging="720"/>
        <w:rPr>
          <w:sz w:val="24"/>
          <w:szCs w:val="24"/>
        </w:rPr>
      </w:pPr>
      <w:r w:rsidRPr="00141511">
        <w:rPr>
          <w:sz w:val="24"/>
          <w:szCs w:val="24"/>
        </w:rPr>
        <w:t>ETV</w:t>
      </w:r>
      <w:r w:rsidR="00DA0A23" w:rsidRPr="00141511">
        <w:rPr>
          <w:sz w:val="24"/>
          <w:szCs w:val="24"/>
        </w:rPr>
        <w:t xml:space="preserve"> piedāvā un </w:t>
      </w:r>
      <w:r w:rsidRPr="00141511">
        <w:rPr>
          <w:spacing w:val="-6"/>
          <w:sz w:val="24"/>
          <w:szCs w:val="24"/>
        </w:rPr>
        <w:t xml:space="preserve"> </w:t>
      </w:r>
      <w:r w:rsidRPr="00141511">
        <w:rPr>
          <w:sz w:val="24"/>
          <w:szCs w:val="24"/>
        </w:rPr>
        <w:t>īsteno</w:t>
      </w:r>
      <w:r w:rsidR="008B719A" w:rsidRPr="00141511">
        <w:rPr>
          <w:sz w:val="24"/>
          <w:szCs w:val="24"/>
        </w:rPr>
        <w:t xml:space="preserve"> šādas izglītības programmas:</w:t>
      </w:r>
    </w:p>
    <w:p w14:paraId="6A3F746C" w14:textId="77777777" w:rsidR="006B58C3" w:rsidRPr="00141511" w:rsidRDefault="00895771" w:rsidP="006B58C3">
      <w:pPr>
        <w:pStyle w:val="ListParagraph"/>
        <w:numPr>
          <w:ilvl w:val="1"/>
          <w:numId w:val="1"/>
        </w:numPr>
        <w:spacing w:before="80"/>
        <w:ind w:left="1555" w:hanging="864"/>
        <w:rPr>
          <w:sz w:val="24"/>
          <w:szCs w:val="24"/>
        </w:rPr>
      </w:pPr>
      <w:r w:rsidRPr="00141511">
        <w:rPr>
          <w:sz w:val="24"/>
          <w:szCs w:val="24"/>
        </w:rPr>
        <w:t>pamatizglītības otrā posma tālmācības p</w:t>
      </w:r>
      <w:r w:rsidR="00F338E5" w:rsidRPr="00141511">
        <w:rPr>
          <w:sz w:val="24"/>
          <w:szCs w:val="24"/>
        </w:rPr>
        <w:t>rogrammu</w:t>
      </w:r>
      <w:r w:rsidR="00F64479" w:rsidRPr="00141511">
        <w:rPr>
          <w:sz w:val="24"/>
          <w:szCs w:val="24"/>
        </w:rPr>
        <w:t xml:space="preserve"> (kods </w:t>
      </w:r>
      <w:r w:rsidR="009A1E7F" w:rsidRPr="00141511">
        <w:rPr>
          <w:sz w:val="24"/>
          <w:szCs w:val="24"/>
        </w:rPr>
        <w:t>23011114);</w:t>
      </w:r>
    </w:p>
    <w:p w14:paraId="0074F9BF" w14:textId="71D26AB3" w:rsidR="008A2FF4" w:rsidRPr="00141511" w:rsidRDefault="008C5730" w:rsidP="008A2FF4">
      <w:pPr>
        <w:pStyle w:val="ListParagraph"/>
        <w:numPr>
          <w:ilvl w:val="1"/>
          <w:numId w:val="1"/>
        </w:numPr>
        <w:spacing w:before="80"/>
        <w:ind w:left="1555" w:hanging="864"/>
        <w:rPr>
          <w:sz w:val="24"/>
          <w:szCs w:val="24"/>
        </w:rPr>
      </w:pPr>
      <w:r w:rsidRPr="00141511">
        <w:rPr>
          <w:sz w:val="24"/>
          <w:szCs w:val="24"/>
        </w:rPr>
        <w:t>vispārējās vidējās izglītības programmu tālmācības formā (</w:t>
      </w:r>
      <w:r w:rsidR="00CD185F" w:rsidRPr="00141511">
        <w:rPr>
          <w:sz w:val="24"/>
          <w:szCs w:val="24"/>
        </w:rPr>
        <w:t xml:space="preserve">kods </w:t>
      </w:r>
      <w:r w:rsidR="00D11672" w:rsidRPr="00141511">
        <w:rPr>
          <w:sz w:val="24"/>
          <w:szCs w:val="24"/>
        </w:rPr>
        <w:t>31016014</w:t>
      </w:r>
      <w:r w:rsidR="005323D5" w:rsidRPr="00141511">
        <w:rPr>
          <w:sz w:val="24"/>
          <w:szCs w:val="24"/>
        </w:rPr>
        <w:t>)</w:t>
      </w:r>
      <w:r w:rsidR="00630A39" w:rsidRPr="00141511">
        <w:rPr>
          <w:sz w:val="24"/>
          <w:szCs w:val="24"/>
        </w:rPr>
        <w:t>.</w:t>
      </w:r>
    </w:p>
    <w:p w14:paraId="47318E93" w14:textId="257FF150" w:rsidR="008A2FF4" w:rsidRPr="00141511" w:rsidRDefault="008A2FF4" w:rsidP="008F3781">
      <w:pPr>
        <w:pStyle w:val="ListParagraph"/>
        <w:numPr>
          <w:ilvl w:val="0"/>
          <w:numId w:val="1"/>
        </w:numPr>
        <w:spacing w:before="120"/>
        <w:ind w:left="115" w:hanging="720"/>
        <w:rPr>
          <w:sz w:val="24"/>
          <w:szCs w:val="24"/>
        </w:rPr>
      </w:pPr>
      <w:r w:rsidRPr="00141511">
        <w:rPr>
          <w:sz w:val="24"/>
          <w:szCs w:val="24"/>
        </w:rPr>
        <w:t xml:space="preserve">ETV patstāvīgi </w:t>
      </w:r>
      <w:r w:rsidR="00DA6B38" w:rsidRPr="00141511">
        <w:rPr>
          <w:sz w:val="24"/>
          <w:szCs w:val="24"/>
        </w:rPr>
        <w:t>piedāvā un</w:t>
      </w:r>
      <w:r w:rsidR="008434F9" w:rsidRPr="00141511">
        <w:rPr>
          <w:sz w:val="24"/>
          <w:szCs w:val="24"/>
        </w:rPr>
        <w:t xml:space="preserve"> </w:t>
      </w:r>
      <w:r w:rsidRPr="00141511">
        <w:rPr>
          <w:sz w:val="24"/>
          <w:szCs w:val="24"/>
        </w:rPr>
        <w:t xml:space="preserve">īsteno </w:t>
      </w:r>
      <w:r w:rsidR="001B3959" w:rsidRPr="00141511">
        <w:rPr>
          <w:sz w:val="24"/>
          <w:szCs w:val="24"/>
        </w:rPr>
        <w:t>pieaugušo</w:t>
      </w:r>
      <w:r w:rsidR="002E5D5C" w:rsidRPr="00141511">
        <w:rPr>
          <w:sz w:val="24"/>
          <w:szCs w:val="24"/>
        </w:rPr>
        <w:t xml:space="preserve"> </w:t>
      </w:r>
      <w:r w:rsidR="001B3959" w:rsidRPr="00141511">
        <w:rPr>
          <w:sz w:val="24"/>
          <w:szCs w:val="24"/>
        </w:rPr>
        <w:t>neformālās un bērnu/jauniešu interešu izglītības programm</w:t>
      </w:r>
      <w:r w:rsidR="002E5D5C" w:rsidRPr="00141511">
        <w:rPr>
          <w:sz w:val="24"/>
          <w:szCs w:val="24"/>
        </w:rPr>
        <w:t>as</w:t>
      </w:r>
      <w:r w:rsidRPr="00141511">
        <w:rPr>
          <w:sz w:val="24"/>
          <w:szCs w:val="24"/>
        </w:rPr>
        <w:t>, profesionālās kompetences pilnveides programmas, profesionālās pilnveides programmas, profesionālās tālākizglītības programmas.</w:t>
      </w:r>
    </w:p>
    <w:p w14:paraId="303B24D1" w14:textId="1AE80F93" w:rsidR="00890CB1" w:rsidRPr="00141511" w:rsidRDefault="00CA6869" w:rsidP="008F3781">
      <w:pPr>
        <w:pStyle w:val="ListParagraph"/>
        <w:numPr>
          <w:ilvl w:val="0"/>
          <w:numId w:val="1"/>
        </w:numPr>
        <w:spacing w:before="120"/>
        <w:ind w:left="115" w:hanging="720"/>
        <w:rPr>
          <w:sz w:val="24"/>
          <w:szCs w:val="24"/>
        </w:rPr>
      </w:pPr>
      <w:r w:rsidRPr="00141511">
        <w:rPr>
          <w:spacing w:val="-1"/>
          <w:sz w:val="24"/>
          <w:szCs w:val="24"/>
        </w:rPr>
        <w:t xml:space="preserve">ETV </w:t>
      </w:r>
      <w:r w:rsidR="00125A4A" w:rsidRPr="00141511">
        <w:rPr>
          <w:spacing w:val="-1"/>
          <w:sz w:val="24"/>
          <w:szCs w:val="24"/>
        </w:rPr>
        <w:t xml:space="preserve">piedāvā un </w:t>
      </w:r>
      <w:r w:rsidR="00FC0D51" w:rsidRPr="00141511">
        <w:rPr>
          <w:spacing w:val="-1"/>
          <w:sz w:val="24"/>
          <w:szCs w:val="24"/>
        </w:rPr>
        <w:t>ir tiesīga</w:t>
      </w:r>
      <w:r w:rsidRPr="00141511">
        <w:rPr>
          <w:spacing w:val="2"/>
          <w:sz w:val="24"/>
          <w:szCs w:val="24"/>
        </w:rPr>
        <w:t xml:space="preserve"> </w:t>
      </w:r>
      <w:r w:rsidRPr="00141511">
        <w:rPr>
          <w:spacing w:val="-1"/>
          <w:sz w:val="24"/>
          <w:szCs w:val="24"/>
        </w:rPr>
        <w:t>īstenot</w:t>
      </w:r>
      <w:r w:rsidRPr="00141511">
        <w:rPr>
          <w:spacing w:val="-12"/>
          <w:sz w:val="24"/>
          <w:szCs w:val="24"/>
        </w:rPr>
        <w:t xml:space="preserve"> </w:t>
      </w:r>
      <w:r w:rsidRPr="00141511">
        <w:rPr>
          <w:spacing w:val="-1"/>
          <w:sz w:val="24"/>
          <w:szCs w:val="24"/>
        </w:rPr>
        <w:t>pamatizglītības</w:t>
      </w:r>
      <w:r w:rsidR="00A54E5C">
        <w:rPr>
          <w:spacing w:val="17"/>
          <w:sz w:val="24"/>
          <w:szCs w:val="24"/>
        </w:rPr>
        <w:t xml:space="preserve"> </w:t>
      </w:r>
      <w:r w:rsidR="005718EC" w:rsidRPr="00141511">
        <w:rPr>
          <w:spacing w:val="-1"/>
          <w:sz w:val="24"/>
          <w:szCs w:val="24"/>
        </w:rPr>
        <w:t>otrā posma</w:t>
      </w:r>
      <w:r w:rsidR="00046CEE" w:rsidRPr="00141511">
        <w:rPr>
          <w:spacing w:val="-1"/>
          <w:sz w:val="24"/>
          <w:szCs w:val="24"/>
        </w:rPr>
        <w:t xml:space="preserve"> (7.–</w:t>
      </w:r>
      <w:r w:rsidR="00935FBE" w:rsidRPr="00141511">
        <w:rPr>
          <w:spacing w:val="-1"/>
          <w:sz w:val="24"/>
          <w:szCs w:val="24"/>
        </w:rPr>
        <w:t xml:space="preserve">9. klase) </w:t>
      </w:r>
      <w:r w:rsidRPr="00141511">
        <w:rPr>
          <w:sz w:val="24"/>
          <w:szCs w:val="24"/>
        </w:rPr>
        <w:t>programmu</w:t>
      </w:r>
      <w:r w:rsidR="002B0867" w:rsidRPr="00141511">
        <w:rPr>
          <w:sz w:val="24"/>
          <w:szCs w:val="24"/>
        </w:rPr>
        <w:t xml:space="preserve"> klātienes </w:t>
      </w:r>
      <w:r w:rsidR="004D0183" w:rsidRPr="00141511">
        <w:rPr>
          <w:sz w:val="24"/>
          <w:szCs w:val="24"/>
        </w:rPr>
        <w:t>izglītības ieguves formā</w:t>
      </w:r>
      <w:r w:rsidR="00890CB1" w:rsidRPr="00141511">
        <w:rPr>
          <w:sz w:val="24"/>
          <w:szCs w:val="24"/>
        </w:rPr>
        <w:t xml:space="preserve"> (kods </w:t>
      </w:r>
      <w:r w:rsidR="0055578C" w:rsidRPr="00141511">
        <w:rPr>
          <w:sz w:val="24"/>
          <w:szCs w:val="24"/>
        </w:rPr>
        <w:t>23011111)</w:t>
      </w:r>
      <w:r w:rsidR="00326DC2" w:rsidRPr="00141511">
        <w:rPr>
          <w:sz w:val="24"/>
          <w:szCs w:val="24"/>
        </w:rPr>
        <w:t>.</w:t>
      </w:r>
    </w:p>
    <w:p w14:paraId="307E1B08" w14:textId="7249112D" w:rsidR="00890CB1" w:rsidRPr="00141511" w:rsidRDefault="00924E5B" w:rsidP="008F3781">
      <w:pPr>
        <w:pStyle w:val="ListParagraph"/>
        <w:numPr>
          <w:ilvl w:val="0"/>
          <w:numId w:val="1"/>
        </w:numPr>
        <w:spacing w:before="120"/>
        <w:ind w:left="115" w:hanging="720"/>
        <w:rPr>
          <w:sz w:val="24"/>
          <w:szCs w:val="24"/>
        </w:rPr>
      </w:pPr>
      <w:r w:rsidRPr="00141511">
        <w:rPr>
          <w:sz w:val="24"/>
          <w:szCs w:val="24"/>
        </w:rPr>
        <w:t>ETV</w:t>
      </w:r>
      <w:r w:rsidR="00FC0D51" w:rsidRPr="00141511">
        <w:rPr>
          <w:sz w:val="24"/>
          <w:szCs w:val="24"/>
        </w:rPr>
        <w:t xml:space="preserve"> piedāvā un </w:t>
      </w:r>
      <w:r w:rsidR="00121381" w:rsidRPr="00141511">
        <w:rPr>
          <w:sz w:val="24"/>
          <w:szCs w:val="24"/>
        </w:rPr>
        <w:t xml:space="preserve">ir tiesīga </w:t>
      </w:r>
      <w:r w:rsidR="00030D82" w:rsidRPr="00141511">
        <w:rPr>
          <w:sz w:val="24"/>
          <w:szCs w:val="24"/>
        </w:rPr>
        <w:t>īstenot šādas profesionālās izglītības programmas</w:t>
      </w:r>
      <w:r w:rsidR="008E46A6" w:rsidRPr="00141511">
        <w:rPr>
          <w:sz w:val="24"/>
          <w:szCs w:val="24"/>
        </w:rPr>
        <w:t xml:space="preserve"> </w:t>
      </w:r>
      <w:r w:rsidR="00030D82" w:rsidRPr="00141511">
        <w:rPr>
          <w:sz w:val="24"/>
          <w:szCs w:val="24"/>
        </w:rPr>
        <w:t>i</w:t>
      </w:r>
      <w:r w:rsidR="00156783" w:rsidRPr="00141511">
        <w:rPr>
          <w:sz w:val="24"/>
          <w:szCs w:val="24"/>
        </w:rPr>
        <w:t>z</w:t>
      </w:r>
      <w:r w:rsidR="00D6335D" w:rsidRPr="00141511">
        <w:rPr>
          <w:sz w:val="24"/>
          <w:szCs w:val="24"/>
        </w:rPr>
        <w:t>g</w:t>
      </w:r>
      <w:r w:rsidR="00156783" w:rsidRPr="00141511">
        <w:rPr>
          <w:sz w:val="24"/>
          <w:szCs w:val="24"/>
        </w:rPr>
        <w:t>lītības programmu grupā “Vairumtirdzniecība un</w:t>
      </w:r>
      <w:r w:rsidR="003024F2" w:rsidRPr="00141511">
        <w:rPr>
          <w:sz w:val="24"/>
          <w:szCs w:val="24"/>
        </w:rPr>
        <w:t xml:space="preserve"> </w:t>
      </w:r>
      <w:r w:rsidR="00156783" w:rsidRPr="00141511">
        <w:rPr>
          <w:sz w:val="24"/>
          <w:szCs w:val="24"/>
        </w:rPr>
        <w:t>mazumtirdzniecība”</w:t>
      </w:r>
      <w:r w:rsidR="003D20AD" w:rsidRPr="00141511">
        <w:rPr>
          <w:sz w:val="24"/>
          <w:szCs w:val="24"/>
        </w:rPr>
        <w:t>:</w:t>
      </w:r>
    </w:p>
    <w:p w14:paraId="03B2AD4F" w14:textId="32462B5C" w:rsidR="00A90049" w:rsidRPr="00141511" w:rsidRDefault="00156783" w:rsidP="00A90049">
      <w:pPr>
        <w:pStyle w:val="ListParagraph"/>
        <w:numPr>
          <w:ilvl w:val="1"/>
          <w:numId w:val="1"/>
        </w:numPr>
        <w:spacing w:before="80"/>
        <w:ind w:left="1620" w:hanging="900"/>
        <w:rPr>
          <w:sz w:val="24"/>
          <w:szCs w:val="24"/>
        </w:rPr>
      </w:pPr>
      <w:r w:rsidRPr="00141511">
        <w:rPr>
          <w:sz w:val="24"/>
          <w:szCs w:val="24"/>
        </w:rPr>
        <w:t>izglītības programmu “</w:t>
      </w:r>
      <w:proofErr w:type="spellStart"/>
      <w:r w:rsidRPr="00141511">
        <w:rPr>
          <w:sz w:val="24"/>
          <w:szCs w:val="24"/>
        </w:rPr>
        <w:t>Komerczinības</w:t>
      </w:r>
      <w:proofErr w:type="spellEnd"/>
      <w:r w:rsidR="00843B37" w:rsidRPr="00141511">
        <w:rPr>
          <w:sz w:val="24"/>
          <w:szCs w:val="24"/>
        </w:rPr>
        <w:t>”;</w:t>
      </w:r>
    </w:p>
    <w:p w14:paraId="10211DA2" w14:textId="7C7DDDCB" w:rsidR="00BD5AA5" w:rsidRPr="00141511" w:rsidRDefault="00BD0FA8" w:rsidP="00A90049">
      <w:pPr>
        <w:pStyle w:val="ListParagraph"/>
        <w:numPr>
          <w:ilvl w:val="1"/>
          <w:numId w:val="1"/>
        </w:numPr>
        <w:spacing w:before="80"/>
        <w:ind w:left="1620" w:hanging="900"/>
        <w:rPr>
          <w:sz w:val="24"/>
          <w:szCs w:val="24"/>
        </w:rPr>
      </w:pPr>
      <w:r w:rsidRPr="00141511">
        <w:rPr>
          <w:sz w:val="24"/>
          <w:szCs w:val="24"/>
        </w:rPr>
        <w:t>izglītības programmu “Pārdevējs</w:t>
      </w:r>
      <w:r w:rsidR="002443EA" w:rsidRPr="00141511">
        <w:rPr>
          <w:sz w:val="24"/>
          <w:szCs w:val="24"/>
        </w:rPr>
        <w:t>”.</w:t>
      </w:r>
    </w:p>
    <w:p w14:paraId="547CAE0B" w14:textId="77777777" w:rsidR="00884023" w:rsidRPr="00141511" w:rsidRDefault="003D20AD" w:rsidP="008F3781">
      <w:pPr>
        <w:pStyle w:val="ListParagraph"/>
        <w:numPr>
          <w:ilvl w:val="0"/>
          <w:numId w:val="1"/>
        </w:numPr>
        <w:spacing w:before="120"/>
        <w:ind w:left="115" w:hanging="720"/>
        <w:rPr>
          <w:sz w:val="24"/>
          <w:szCs w:val="24"/>
        </w:rPr>
      </w:pPr>
      <w:r w:rsidRPr="00141511">
        <w:rPr>
          <w:spacing w:val="-4"/>
          <w:sz w:val="24"/>
          <w:szCs w:val="24"/>
        </w:rPr>
        <w:t xml:space="preserve">ETV var īstenot </w:t>
      </w:r>
      <w:r w:rsidR="00E73262" w:rsidRPr="00141511">
        <w:rPr>
          <w:spacing w:val="-4"/>
          <w:sz w:val="24"/>
          <w:szCs w:val="24"/>
        </w:rPr>
        <w:t>arī</w:t>
      </w:r>
      <w:r w:rsidR="00E03A55" w:rsidRPr="00141511">
        <w:rPr>
          <w:spacing w:val="-4"/>
          <w:sz w:val="24"/>
          <w:szCs w:val="24"/>
        </w:rPr>
        <w:t xml:space="preserve"> citas </w:t>
      </w:r>
      <w:r w:rsidR="00CA6869" w:rsidRPr="00141511">
        <w:rPr>
          <w:spacing w:val="-2"/>
          <w:sz w:val="24"/>
          <w:szCs w:val="24"/>
        </w:rPr>
        <w:t>izglītības</w:t>
      </w:r>
      <w:r w:rsidR="00CA6869" w:rsidRPr="00141511">
        <w:rPr>
          <w:spacing w:val="27"/>
          <w:sz w:val="24"/>
          <w:szCs w:val="24"/>
        </w:rPr>
        <w:t xml:space="preserve"> </w:t>
      </w:r>
      <w:r w:rsidR="00CA6869" w:rsidRPr="00141511">
        <w:rPr>
          <w:spacing w:val="-2"/>
          <w:sz w:val="24"/>
          <w:szCs w:val="24"/>
        </w:rPr>
        <w:t>programmas</w:t>
      </w:r>
      <w:r w:rsidR="00CA6869" w:rsidRPr="00141511">
        <w:rPr>
          <w:spacing w:val="26"/>
          <w:sz w:val="24"/>
          <w:szCs w:val="24"/>
        </w:rPr>
        <w:t xml:space="preserve"> </w:t>
      </w:r>
      <w:r w:rsidR="00CA6869" w:rsidRPr="00141511">
        <w:rPr>
          <w:spacing w:val="-2"/>
          <w:sz w:val="24"/>
          <w:szCs w:val="24"/>
        </w:rPr>
        <w:t>atbilstoši</w:t>
      </w:r>
      <w:r w:rsidR="00CA6869" w:rsidRPr="00141511">
        <w:rPr>
          <w:spacing w:val="10"/>
          <w:sz w:val="24"/>
          <w:szCs w:val="24"/>
        </w:rPr>
        <w:t xml:space="preserve"> </w:t>
      </w:r>
      <w:r w:rsidR="00CA6869" w:rsidRPr="00141511">
        <w:rPr>
          <w:spacing w:val="-1"/>
          <w:sz w:val="24"/>
          <w:szCs w:val="24"/>
        </w:rPr>
        <w:t>ārējos</w:t>
      </w:r>
      <w:r w:rsidR="00CA6869" w:rsidRPr="00141511">
        <w:rPr>
          <w:spacing w:val="12"/>
          <w:sz w:val="24"/>
          <w:szCs w:val="24"/>
        </w:rPr>
        <w:t xml:space="preserve"> </w:t>
      </w:r>
      <w:r w:rsidR="00CA6869" w:rsidRPr="00141511">
        <w:rPr>
          <w:spacing w:val="-1"/>
          <w:sz w:val="24"/>
          <w:szCs w:val="24"/>
        </w:rPr>
        <w:t>normatīvajos</w:t>
      </w:r>
      <w:r w:rsidR="00CA6869" w:rsidRPr="00141511">
        <w:rPr>
          <w:spacing w:val="26"/>
          <w:sz w:val="24"/>
          <w:szCs w:val="24"/>
        </w:rPr>
        <w:t xml:space="preserve"> </w:t>
      </w:r>
      <w:r w:rsidR="00CA6869" w:rsidRPr="00141511">
        <w:rPr>
          <w:spacing w:val="-1"/>
          <w:sz w:val="24"/>
          <w:szCs w:val="24"/>
        </w:rPr>
        <w:t>aktos</w:t>
      </w:r>
      <w:r w:rsidR="00CA6869" w:rsidRPr="00141511">
        <w:rPr>
          <w:spacing w:val="-18"/>
          <w:sz w:val="24"/>
          <w:szCs w:val="24"/>
        </w:rPr>
        <w:t xml:space="preserve"> </w:t>
      </w:r>
      <w:r w:rsidR="00CA6869" w:rsidRPr="00141511">
        <w:rPr>
          <w:spacing w:val="-1"/>
          <w:sz w:val="24"/>
          <w:szCs w:val="24"/>
        </w:rPr>
        <w:t>noteiktajam.</w:t>
      </w:r>
    </w:p>
    <w:p w14:paraId="0F2084AB" w14:textId="32004BCC" w:rsidR="00CA360A" w:rsidRPr="00141511" w:rsidRDefault="00CA6869" w:rsidP="008F3781">
      <w:pPr>
        <w:pStyle w:val="ListParagraph"/>
        <w:numPr>
          <w:ilvl w:val="0"/>
          <w:numId w:val="1"/>
        </w:numPr>
        <w:spacing w:before="120"/>
        <w:ind w:left="115" w:hanging="720"/>
        <w:rPr>
          <w:sz w:val="24"/>
          <w:szCs w:val="24"/>
        </w:rPr>
      </w:pPr>
      <w:r w:rsidRPr="00141511">
        <w:rPr>
          <w:sz w:val="24"/>
          <w:szCs w:val="24"/>
        </w:rPr>
        <w:t xml:space="preserve">ETV </w:t>
      </w:r>
      <w:r w:rsidR="00D04386" w:rsidRPr="00141511">
        <w:rPr>
          <w:sz w:val="24"/>
          <w:szCs w:val="24"/>
        </w:rPr>
        <w:t xml:space="preserve">vispārējo un profesionālo </w:t>
      </w:r>
      <w:r w:rsidRPr="00141511">
        <w:rPr>
          <w:sz w:val="24"/>
          <w:szCs w:val="24"/>
        </w:rPr>
        <w:t>izglītību iegūst latviešu valodā.</w:t>
      </w:r>
      <w:r w:rsidR="00E07380" w:rsidRPr="00141511">
        <w:rPr>
          <w:sz w:val="24"/>
          <w:szCs w:val="24"/>
        </w:rPr>
        <w:t xml:space="preserve"> </w:t>
      </w:r>
      <w:r w:rsidR="0000735C" w:rsidRPr="00141511">
        <w:rPr>
          <w:sz w:val="24"/>
          <w:szCs w:val="24"/>
        </w:rPr>
        <w:t xml:space="preserve">ETV </w:t>
      </w:r>
      <w:r w:rsidR="00652643" w:rsidRPr="00141511">
        <w:rPr>
          <w:sz w:val="24"/>
          <w:szCs w:val="24"/>
        </w:rPr>
        <w:t>īs</w:t>
      </w:r>
      <w:r w:rsidR="00A92A94" w:rsidRPr="00141511">
        <w:rPr>
          <w:sz w:val="24"/>
          <w:szCs w:val="24"/>
        </w:rPr>
        <w:t xml:space="preserve">tenotajās izglītības programmās </w:t>
      </w:r>
      <w:r w:rsidR="0000735C" w:rsidRPr="00141511">
        <w:rPr>
          <w:sz w:val="24"/>
          <w:szCs w:val="24"/>
        </w:rPr>
        <w:t xml:space="preserve">mācības </w:t>
      </w:r>
      <w:r w:rsidR="00CC12EE" w:rsidRPr="00141511">
        <w:rPr>
          <w:sz w:val="24"/>
          <w:szCs w:val="24"/>
        </w:rPr>
        <w:t xml:space="preserve">var notikt arī citā valodā, ievērojot Izglītības likumā </w:t>
      </w:r>
      <w:r w:rsidR="00DA41C9" w:rsidRPr="00141511">
        <w:rPr>
          <w:sz w:val="24"/>
          <w:szCs w:val="24"/>
        </w:rPr>
        <w:t>noteikto</w:t>
      </w:r>
      <w:r w:rsidR="008F36BE" w:rsidRPr="00141511">
        <w:rPr>
          <w:sz w:val="24"/>
          <w:szCs w:val="24"/>
        </w:rPr>
        <w:t xml:space="preserve"> attiecībā uz izglītības ieguves valodu.</w:t>
      </w:r>
    </w:p>
    <w:p w14:paraId="2AAC6713" w14:textId="77777777" w:rsidR="00B234F9" w:rsidRPr="00141511" w:rsidRDefault="00B234F9" w:rsidP="0072581F">
      <w:pPr>
        <w:spacing w:before="160"/>
        <w:rPr>
          <w:sz w:val="24"/>
          <w:szCs w:val="24"/>
        </w:rPr>
      </w:pPr>
    </w:p>
    <w:p w14:paraId="196885E8" w14:textId="5F3A920C" w:rsidR="0044052C" w:rsidRPr="00141511" w:rsidRDefault="00B234F9" w:rsidP="00A90049">
      <w:pPr>
        <w:pStyle w:val="Heading1"/>
        <w:numPr>
          <w:ilvl w:val="0"/>
          <w:numId w:val="4"/>
        </w:numPr>
        <w:jc w:val="center"/>
      </w:pPr>
      <w:r w:rsidRPr="00141511">
        <w:t>Izglītības procesa organizācija</w:t>
      </w:r>
    </w:p>
    <w:p w14:paraId="5475AD6B" w14:textId="27EDBC2E" w:rsidR="00910B05" w:rsidRPr="00141511" w:rsidRDefault="00910B05" w:rsidP="00147F3C">
      <w:pPr>
        <w:pStyle w:val="ListParagraph"/>
        <w:numPr>
          <w:ilvl w:val="0"/>
          <w:numId w:val="1"/>
        </w:numPr>
        <w:spacing w:before="120"/>
        <w:ind w:left="115" w:hanging="720"/>
        <w:rPr>
          <w:sz w:val="24"/>
          <w:szCs w:val="24"/>
        </w:rPr>
      </w:pPr>
      <w:r w:rsidRPr="00141511">
        <w:rPr>
          <w:sz w:val="24"/>
          <w:szCs w:val="24"/>
        </w:rPr>
        <w:t xml:space="preserve">Izglītības procesa organizāciju ETV nosaka Izglītības likums, Vispārējās izglītības likums, Profesionālās izglītības likums, citi ārējie normatīvie akti, šis nolikums, ETV Darba kārtības noteikumi, </w:t>
      </w:r>
      <w:r w:rsidR="00660B7A" w:rsidRPr="00141511">
        <w:rPr>
          <w:sz w:val="24"/>
          <w:szCs w:val="24"/>
        </w:rPr>
        <w:t xml:space="preserve">ETV </w:t>
      </w:r>
      <w:r w:rsidRPr="00141511">
        <w:rPr>
          <w:sz w:val="24"/>
          <w:szCs w:val="24"/>
        </w:rPr>
        <w:t>Iekšējās kārtības noteikumi un citi ETV iekšējie normatīvie akti, kā arī citi ETV vadītāja (turpmāk – ETV direktors) izdotie tiesību akti un lēmumi.</w:t>
      </w:r>
    </w:p>
    <w:p w14:paraId="1BB66F64" w14:textId="77777777" w:rsidR="001D1DEE" w:rsidRPr="00141511" w:rsidRDefault="0090596F" w:rsidP="008F3781">
      <w:pPr>
        <w:pStyle w:val="ListParagraph"/>
        <w:numPr>
          <w:ilvl w:val="0"/>
          <w:numId w:val="1"/>
        </w:numPr>
        <w:spacing w:before="120"/>
        <w:ind w:left="115" w:hanging="720"/>
        <w:rPr>
          <w:sz w:val="24"/>
          <w:szCs w:val="24"/>
        </w:rPr>
      </w:pPr>
      <w:r w:rsidRPr="00141511">
        <w:rPr>
          <w:sz w:val="24"/>
          <w:szCs w:val="24"/>
        </w:rPr>
        <w:t xml:space="preserve">Izglītojamo uzņemšana, pārcelšana nākamajā klasē un atskaitīšana no ETV īstenotajām </w:t>
      </w:r>
      <w:r w:rsidR="00510CA9" w:rsidRPr="00141511">
        <w:rPr>
          <w:sz w:val="24"/>
          <w:szCs w:val="24"/>
        </w:rPr>
        <w:t xml:space="preserve">vispārējās </w:t>
      </w:r>
      <w:r w:rsidRPr="00141511">
        <w:rPr>
          <w:sz w:val="24"/>
          <w:szCs w:val="24"/>
        </w:rPr>
        <w:t>izglītības</w:t>
      </w:r>
      <w:r w:rsidR="00957675" w:rsidRPr="00141511">
        <w:rPr>
          <w:sz w:val="24"/>
          <w:szCs w:val="24"/>
        </w:rPr>
        <w:t xml:space="preserve"> </w:t>
      </w:r>
      <w:r w:rsidRPr="00141511">
        <w:rPr>
          <w:sz w:val="24"/>
          <w:szCs w:val="24"/>
        </w:rPr>
        <w:t>programmām notiek Ministru kabineta noteiktajā kārtībā, kā arī pamatojoties uz ETV iekšējiem normatīvajiem aktiem. Izglītojamo uzņemšana, pārcelšana nākamajā kursā un atskaitīšana no ETV īstenotajām profesionālās izglītības programmām notiek atbilstoši Profesionālas izglītības likumā un citos normatīvajos aktos par izglītojamo uzņemšanu profesionālajās izglītības programmās, pārcelšanu nākamajā kursā un atskaitīšanu no profesionālās izglītības programmas noteiktajam.</w:t>
      </w:r>
    </w:p>
    <w:p w14:paraId="16A840CF" w14:textId="4AE8141B" w:rsidR="000B66EC" w:rsidRPr="00141511" w:rsidRDefault="001D1DEE" w:rsidP="008F3781">
      <w:pPr>
        <w:pStyle w:val="ListParagraph"/>
        <w:numPr>
          <w:ilvl w:val="0"/>
          <w:numId w:val="1"/>
        </w:numPr>
        <w:spacing w:before="120"/>
        <w:ind w:left="115" w:hanging="720"/>
        <w:rPr>
          <w:sz w:val="24"/>
          <w:szCs w:val="24"/>
        </w:rPr>
      </w:pPr>
      <w:r w:rsidRPr="00141511">
        <w:rPr>
          <w:sz w:val="24"/>
          <w:szCs w:val="24"/>
        </w:rPr>
        <w:t xml:space="preserve">Mācību ilgumu, īstenojot </w:t>
      </w:r>
      <w:r w:rsidR="00C751B0" w:rsidRPr="00141511">
        <w:rPr>
          <w:sz w:val="24"/>
          <w:szCs w:val="24"/>
        </w:rPr>
        <w:t xml:space="preserve">vispārējās izglītības </w:t>
      </w:r>
      <w:r w:rsidRPr="00141511">
        <w:rPr>
          <w:sz w:val="24"/>
          <w:szCs w:val="24"/>
        </w:rPr>
        <w:t>programm</w:t>
      </w:r>
      <w:r w:rsidR="00C751B0" w:rsidRPr="00141511">
        <w:rPr>
          <w:sz w:val="24"/>
          <w:szCs w:val="24"/>
        </w:rPr>
        <w:t>as</w:t>
      </w:r>
      <w:r w:rsidRPr="00141511">
        <w:rPr>
          <w:sz w:val="24"/>
          <w:szCs w:val="24"/>
        </w:rPr>
        <w:t>, nosaka Vispārējās izglītības likums. Mācību gada sākuma un beigu datumu, kā arī izglītojamo brīvdienas vispārējā</w:t>
      </w:r>
      <w:r w:rsidR="00AA5582" w:rsidRPr="00141511">
        <w:rPr>
          <w:sz w:val="24"/>
          <w:szCs w:val="24"/>
        </w:rPr>
        <w:t xml:space="preserve">s </w:t>
      </w:r>
      <w:r w:rsidRPr="00141511">
        <w:rPr>
          <w:sz w:val="24"/>
          <w:szCs w:val="24"/>
        </w:rPr>
        <w:t xml:space="preserve">izglītības programmās nosaka Ministru kabinets. </w:t>
      </w:r>
      <w:bookmarkStart w:id="1" w:name="_Hlk195605097"/>
      <w:r w:rsidRPr="00141511">
        <w:rPr>
          <w:sz w:val="24"/>
          <w:szCs w:val="24"/>
        </w:rPr>
        <w:t>Profesionālās izglītības ieguves ilgumu</w:t>
      </w:r>
      <w:r w:rsidR="003D1D7C" w:rsidRPr="00141511">
        <w:rPr>
          <w:sz w:val="24"/>
          <w:szCs w:val="24"/>
        </w:rPr>
        <w:t xml:space="preserve"> </w:t>
      </w:r>
      <w:r w:rsidRPr="00141511">
        <w:rPr>
          <w:sz w:val="24"/>
          <w:szCs w:val="24"/>
        </w:rPr>
        <w:t>nosaka Profesionālās izglītības likums.</w:t>
      </w:r>
      <w:bookmarkEnd w:id="1"/>
    </w:p>
    <w:p w14:paraId="306050CB" w14:textId="545E75D7" w:rsidR="00301A58" w:rsidRPr="000E4A1A" w:rsidRDefault="000B66EC" w:rsidP="008F3781">
      <w:pPr>
        <w:pStyle w:val="ListParagraph"/>
        <w:numPr>
          <w:ilvl w:val="0"/>
          <w:numId w:val="1"/>
        </w:numPr>
        <w:spacing w:before="120"/>
        <w:ind w:left="115" w:hanging="720"/>
        <w:rPr>
          <w:strike/>
          <w:sz w:val="24"/>
          <w:szCs w:val="24"/>
        </w:rPr>
      </w:pPr>
      <w:r w:rsidRPr="000E4A1A">
        <w:rPr>
          <w:sz w:val="24"/>
          <w:szCs w:val="24"/>
        </w:rPr>
        <w:t>Mācību darba organizācijas pamatforma</w:t>
      </w:r>
      <w:r w:rsidR="00096AB4" w:rsidRPr="000E4A1A">
        <w:rPr>
          <w:sz w:val="24"/>
          <w:szCs w:val="24"/>
        </w:rPr>
        <w:t xml:space="preserve"> </w:t>
      </w:r>
      <w:r w:rsidRPr="000E4A1A">
        <w:rPr>
          <w:sz w:val="24"/>
          <w:szCs w:val="24"/>
        </w:rPr>
        <w:t xml:space="preserve">izglītības programmās tālmācības izglītības ieguves formā </w:t>
      </w:r>
      <w:bookmarkStart w:id="2" w:name="_Hlk196390184"/>
      <w:r w:rsidRPr="000E4A1A">
        <w:rPr>
          <w:sz w:val="24"/>
          <w:szCs w:val="24"/>
        </w:rPr>
        <w:t xml:space="preserve">ir </w:t>
      </w:r>
      <w:bookmarkEnd w:id="2"/>
      <w:r w:rsidR="000B5F22" w:rsidRPr="000E4A1A">
        <w:rPr>
          <w:sz w:val="24"/>
          <w:szCs w:val="24"/>
        </w:rPr>
        <w:t>patstāvīgas</w:t>
      </w:r>
      <w:r w:rsidR="00F842B7" w:rsidRPr="000E4A1A">
        <w:rPr>
          <w:sz w:val="24"/>
          <w:szCs w:val="24"/>
        </w:rPr>
        <w:t xml:space="preserve"> </w:t>
      </w:r>
      <w:r w:rsidR="000B5F22" w:rsidRPr="000E4A1A">
        <w:rPr>
          <w:sz w:val="24"/>
          <w:szCs w:val="24"/>
        </w:rPr>
        <w:t xml:space="preserve">mācības individuālā veidā ETV </w:t>
      </w:r>
      <w:proofErr w:type="spellStart"/>
      <w:r w:rsidR="000B5F22" w:rsidRPr="000E4A1A">
        <w:rPr>
          <w:sz w:val="24"/>
          <w:szCs w:val="24"/>
        </w:rPr>
        <w:t>eVidē</w:t>
      </w:r>
      <w:proofErr w:type="spellEnd"/>
      <w:r w:rsidR="000B5F22" w:rsidRPr="000E4A1A">
        <w:rPr>
          <w:sz w:val="24"/>
          <w:szCs w:val="24"/>
        </w:rPr>
        <w:t>, pedagoga</w:t>
      </w:r>
      <w:r w:rsidR="003B27FD" w:rsidRPr="000E4A1A">
        <w:rPr>
          <w:sz w:val="24"/>
          <w:szCs w:val="24"/>
        </w:rPr>
        <w:t xml:space="preserve"> </w:t>
      </w:r>
      <w:proofErr w:type="spellStart"/>
      <w:r w:rsidR="000B5F22" w:rsidRPr="000E4A1A">
        <w:rPr>
          <w:sz w:val="24"/>
          <w:szCs w:val="24"/>
        </w:rPr>
        <w:t>monitorētā</w:t>
      </w:r>
      <w:proofErr w:type="spellEnd"/>
      <w:r w:rsidR="001551E7" w:rsidRPr="000E4A1A">
        <w:rPr>
          <w:sz w:val="24"/>
          <w:szCs w:val="24"/>
        </w:rPr>
        <w:t xml:space="preserve"> </w:t>
      </w:r>
      <w:r w:rsidR="000B5F22" w:rsidRPr="000E4A1A">
        <w:rPr>
          <w:sz w:val="24"/>
          <w:szCs w:val="24"/>
        </w:rPr>
        <w:t>procesā apgūstot mācību saturu, kas strukturēts moduļos,</w:t>
      </w:r>
      <w:r w:rsidR="008A5247" w:rsidRPr="000E4A1A">
        <w:rPr>
          <w:sz w:val="24"/>
          <w:szCs w:val="24"/>
        </w:rPr>
        <w:t xml:space="preserve"> </w:t>
      </w:r>
      <w:r w:rsidR="000B5F22" w:rsidRPr="000E4A1A">
        <w:rPr>
          <w:sz w:val="24"/>
          <w:szCs w:val="24"/>
        </w:rPr>
        <w:t>izmantojot ETV nodrošināto mācību atbalsta sistēmu</w:t>
      </w:r>
      <w:r w:rsidR="003B27FD" w:rsidRPr="000E4A1A">
        <w:rPr>
          <w:sz w:val="24"/>
          <w:szCs w:val="24"/>
        </w:rPr>
        <w:t>.</w:t>
      </w:r>
    </w:p>
    <w:p w14:paraId="72D7E118" w14:textId="3B11224C" w:rsidR="00FE1B93" w:rsidRPr="00141511" w:rsidRDefault="00B335E0" w:rsidP="008F3781">
      <w:pPr>
        <w:pStyle w:val="ListParagraph"/>
        <w:numPr>
          <w:ilvl w:val="0"/>
          <w:numId w:val="1"/>
        </w:numPr>
        <w:spacing w:before="120"/>
        <w:ind w:left="115" w:hanging="720"/>
        <w:rPr>
          <w:sz w:val="24"/>
          <w:szCs w:val="24"/>
        </w:rPr>
      </w:pPr>
      <w:r w:rsidRPr="00141511">
        <w:rPr>
          <w:sz w:val="24"/>
          <w:szCs w:val="24"/>
        </w:rPr>
        <w:t>A</w:t>
      </w:r>
      <w:r w:rsidR="007C5BEF" w:rsidRPr="00141511">
        <w:rPr>
          <w:sz w:val="24"/>
          <w:szCs w:val="24"/>
        </w:rPr>
        <w:t>pgūstot i</w:t>
      </w:r>
      <w:r w:rsidR="00676DA2" w:rsidRPr="00141511">
        <w:rPr>
          <w:sz w:val="24"/>
          <w:szCs w:val="24"/>
        </w:rPr>
        <w:t>zglītības</w:t>
      </w:r>
      <w:r w:rsidR="006D00C8" w:rsidRPr="00141511">
        <w:rPr>
          <w:sz w:val="24"/>
          <w:szCs w:val="24"/>
        </w:rPr>
        <w:t xml:space="preserve"> programm</w:t>
      </w:r>
      <w:r w:rsidR="007C5BEF" w:rsidRPr="00141511">
        <w:rPr>
          <w:sz w:val="24"/>
          <w:szCs w:val="24"/>
        </w:rPr>
        <w:t>as</w:t>
      </w:r>
      <w:r w:rsidR="006D00C8" w:rsidRPr="00141511">
        <w:rPr>
          <w:sz w:val="24"/>
          <w:szCs w:val="24"/>
        </w:rPr>
        <w:t xml:space="preserve"> tālmācības</w:t>
      </w:r>
      <w:r w:rsidR="00676DA2" w:rsidRPr="00141511">
        <w:rPr>
          <w:sz w:val="24"/>
          <w:szCs w:val="24"/>
        </w:rPr>
        <w:t xml:space="preserve"> </w:t>
      </w:r>
      <w:r w:rsidR="008B5EA9" w:rsidRPr="00141511">
        <w:rPr>
          <w:sz w:val="24"/>
          <w:szCs w:val="24"/>
        </w:rPr>
        <w:t>form</w:t>
      </w:r>
      <w:r w:rsidR="007C5BEF" w:rsidRPr="00141511">
        <w:rPr>
          <w:sz w:val="24"/>
          <w:szCs w:val="24"/>
        </w:rPr>
        <w:t>ā,</w:t>
      </w:r>
      <w:r w:rsidRPr="00141511">
        <w:rPr>
          <w:sz w:val="24"/>
          <w:szCs w:val="24"/>
        </w:rPr>
        <w:t xml:space="preserve"> patstāvīgo mācību procesu </w:t>
      </w:r>
      <w:r w:rsidR="00FE1B93" w:rsidRPr="00141511">
        <w:rPr>
          <w:sz w:val="24"/>
          <w:szCs w:val="24"/>
        </w:rPr>
        <w:t xml:space="preserve">papildina nodarbības un konsultācijas gan klātienē, gan tiešsaistē, saziņa ar pedagogu individuālajā profilā ETV </w:t>
      </w:r>
      <w:proofErr w:type="spellStart"/>
      <w:r w:rsidR="00FE1B93" w:rsidRPr="00141511">
        <w:rPr>
          <w:sz w:val="24"/>
          <w:szCs w:val="24"/>
        </w:rPr>
        <w:t>eVidē</w:t>
      </w:r>
      <w:proofErr w:type="spellEnd"/>
      <w:r w:rsidR="00FE1B93" w:rsidRPr="00141511">
        <w:rPr>
          <w:sz w:val="24"/>
          <w:szCs w:val="24"/>
        </w:rPr>
        <w:t xml:space="preserve"> un citi pasākumi saskaņā ar ETV iekšējiem normatīvajiem aktiem </w:t>
      </w:r>
      <w:r w:rsidR="00FE1B93" w:rsidRPr="00141511">
        <w:rPr>
          <w:i/>
          <w:iCs/>
          <w:sz w:val="24"/>
          <w:szCs w:val="24"/>
        </w:rPr>
        <w:t>Kārtība, kādā Eiropas Tālmācības vidusskolā tiek organizētas tiešsaistes nodarbības</w:t>
      </w:r>
      <w:r w:rsidR="00FE1B93" w:rsidRPr="00141511">
        <w:rPr>
          <w:sz w:val="24"/>
          <w:szCs w:val="24"/>
        </w:rPr>
        <w:t xml:space="preserve"> un </w:t>
      </w:r>
      <w:r w:rsidR="00FE1B93" w:rsidRPr="00141511">
        <w:rPr>
          <w:i/>
          <w:iCs/>
          <w:sz w:val="24"/>
          <w:szCs w:val="24"/>
        </w:rPr>
        <w:t>Kārtība, kā mācīties tālmācībā</w:t>
      </w:r>
      <w:r w:rsidR="00E0421A" w:rsidRPr="00141511">
        <w:rPr>
          <w:sz w:val="24"/>
          <w:szCs w:val="24"/>
        </w:rPr>
        <w:t xml:space="preserve"> un </w:t>
      </w:r>
      <w:r w:rsidR="00935827" w:rsidRPr="00141511">
        <w:rPr>
          <w:sz w:val="24"/>
          <w:szCs w:val="24"/>
        </w:rPr>
        <w:lastRenderedPageBreak/>
        <w:t>ETV direktora rīkojumiem.</w:t>
      </w:r>
    </w:p>
    <w:p w14:paraId="57C43A9B" w14:textId="144E66DE" w:rsidR="00B454F4" w:rsidRPr="00141511" w:rsidRDefault="00301A58" w:rsidP="008F3781">
      <w:pPr>
        <w:pStyle w:val="ListParagraph"/>
        <w:numPr>
          <w:ilvl w:val="0"/>
          <w:numId w:val="1"/>
        </w:numPr>
        <w:spacing w:before="120"/>
        <w:ind w:left="115" w:hanging="720"/>
        <w:rPr>
          <w:sz w:val="24"/>
          <w:szCs w:val="24"/>
        </w:rPr>
      </w:pPr>
      <w:r w:rsidRPr="00141511">
        <w:rPr>
          <w:sz w:val="24"/>
          <w:szCs w:val="24"/>
        </w:rPr>
        <w:t xml:space="preserve">Mācību darba organizācijas pamatforma pamatizglītības otrā posma (7.–9. klase) programmā klātienes izglītības ieguves formā un profesionālās izglītības programmās ir mācību stunda. Mācību stundas ilgums ir 40 minūtes. ETV direktors ir tiesīgs noteikt citas mācību organizācijas formas un to ilgumu, nepārsniedzot Vispārējās izglītības likumā noteikto mācību stundu slodzi nedēļā un mācību stundu skaitu dienā. Profesionālās izglītības ieguves </w:t>
      </w:r>
      <w:r w:rsidR="005651F6" w:rsidRPr="00141511">
        <w:rPr>
          <w:sz w:val="24"/>
          <w:szCs w:val="24"/>
        </w:rPr>
        <w:t>formas</w:t>
      </w:r>
      <w:r w:rsidR="003D1D7C" w:rsidRPr="00141511">
        <w:rPr>
          <w:sz w:val="24"/>
          <w:szCs w:val="24"/>
        </w:rPr>
        <w:t xml:space="preserve"> </w:t>
      </w:r>
      <w:r w:rsidRPr="00141511">
        <w:rPr>
          <w:sz w:val="24"/>
          <w:szCs w:val="24"/>
        </w:rPr>
        <w:t>un mācību slodzi nosaka</w:t>
      </w:r>
      <w:r w:rsidR="003D1D7C" w:rsidRPr="00141511">
        <w:rPr>
          <w:sz w:val="24"/>
          <w:szCs w:val="24"/>
        </w:rPr>
        <w:t xml:space="preserve"> </w:t>
      </w:r>
      <w:r w:rsidRPr="00141511">
        <w:rPr>
          <w:sz w:val="24"/>
          <w:szCs w:val="24"/>
        </w:rPr>
        <w:t>Profesionālās izglītības likums</w:t>
      </w:r>
      <w:r w:rsidR="00B0061F" w:rsidRPr="00141511">
        <w:rPr>
          <w:sz w:val="24"/>
          <w:szCs w:val="24"/>
        </w:rPr>
        <w:t>.</w:t>
      </w:r>
    </w:p>
    <w:p w14:paraId="42AF38C3" w14:textId="318E3B15" w:rsidR="009F13A8" w:rsidRPr="00141511" w:rsidRDefault="00A77872" w:rsidP="008F3781">
      <w:pPr>
        <w:pStyle w:val="ListParagraph"/>
        <w:numPr>
          <w:ilvl w:val="0"/>
          <w:numId w:val="1"/>
        </w:numPr>
        <w:spacing w:before="120"/>
        <w:ind w:left="115" w:hanging="720"/>
        <w:rPr>
          <w:sz w:val="24"/>
          <w:szCs w:val="24"/>
        </w:rPr>
      </w:pPr>
      <w:r w:rsidRPr="00141511">
        <w:rPr>
          <w:sz w:val="24"/>
          <w:szCs w:val="24"/>
        </w:rPr>
        <w:t>I</w:t>
      </w:r>
      <w:r w:rsidR="00B454F4" w:rsidRPr="00141511">
        <w:rPr>
          <w:sz w:val="24"/>
          <w:szCs w:val="24"/>
        </w:rPr>
        <w:t xml:space="preserve">zglītības ieguves ilgumu un izglītības saturu </w:t>
      </w:r>
      <w:r w:rsidRPr="00141511">
        <w:rPr>
          <w:sz w:val="24"/>
          <w:szCs w:val="24"/>
        </w:rPr>
        <w:t>profesionālās pilnveides pr</w:t>
      </w:r>
      <w:r w:rsidR="00D065DC" w:rsidRPr="00141511">
        <w:rPr>
          <w:sz w:val="24"/>
          <w:szCs w:val="24"/>
        </w:rPr>
        <w:t xml:space="preserve">ogrammās </w:t>
      </w:r>
      <w:r w:rsidR="00B454F4" w:rsidRPr="00141511">
        <w:rPr>
          <w:sz w:val="24"/>
          <w:szCs w:val="24"/>
        </w:rPr>
        <w:t>nosaka licencētā profesionālās pilnveides izglītības programma, kā arī ETV iekšējie normatīvie akti.</w:t>
      </w:r>
    </w:p>
    <w:p w14:paraId="533D228F" w14:textId="6AD39FF0" w:rsidR="00633706" w:rsidRPr="00141511" w:rsidRDefault="003430A7" w:rsidP="008F3781">
      <w:pPr>
        <w:pStyle w:val="ListParagraph"/>
        <w:numPr>
          <w:ilvl w:val="0"/>
          <w:numId w:val="1"/>
        </w:numPr>
        <w:spacing w:before="120"/>
        <w:ind w:left="115" w:hanging="720"/>
        <w:rPr>
          <w:i/>
          <w:iCs/>
          <w:sz w:val="24"/>
          <w:szCs w:val="24"/>
        </w:rPr>
      </w:pPr>
      <w:r w:rsidRPr="00141511">
        <w:rPr>
          <w:sz w:val="24"/>
          <w:szCs w:val="24"/>
        </w:rPr>
        <w:t>ETV pedagogi, īstenojot</w:t>
      </w:r>
      <w:r w:rsidR="001D47F4" w:rsidRPr="00141511">
        <w:rPr>
          <w:sz w:val="24"/>
          <w:szCs w:val="24"/>
        </w:rPr>
        <w:t xml:space="preserve"> attiecīgās</w:t>
      </w:r>
      <w:r w:rsidRPr="00141511">
        <w:rPr>
          <w:sz w:val="24"/>
          <w:szCs w:val="24"/>
        </w:rPr>
        <w:t xml:space="preserve"> izglītības programmas un </w:t>
      </w:r>
      <w:r w:rsidR="00EA01B3" w:rsidRPr="00141511">
        <w:rPr>
          <w:sz w:val="24"/>
          <w:szCs w:val="24"/>
        </w:rPr>
        <w:t xml:space="preserve">valsts izglītības </w:t>
      </w:r>
      <w:r w:rsidRPr="00141511">
        <w:rPr>
          <w:sz w:val="24"/>
          <w:szCs w:val="24"/>
        </w:rPr>
        <w:t>standartus, var izmantot Izglītības un zinātnes ministrijas vai autoru kolektīvu izstrādāt</w:t>
      </w:r>
      <w:r w:rsidR="00EA5D3A" w:rsidRPr="00141511">
        <w:rPr>
          <w:sz w:val="24"/>
          <w:szCs w:val="24"/>
        </w:rPr>
        <w:t>o</w:t>
      </w:r>
      <w:r w:rsidRPr="00141511">
        <w:rPr>
          <w:sz w:val="24"/>
          <w:szCs w:val="24"/>
        </w:rPr>
        <w:t>s un piedāvāt</w:t>
      </w:r>
      <w:r w:rsidR="00EA5D3A" w:rsidRPr="00141511">
        <w:rPr>
          <w:sz w:val="24"/>
          <w:szCs w:val="24"/>
        </w:rPr>
        <w:t>o</w:t>
      </w:r>
      <w:r w:rsidRPr="00141511">
        <w:rPr>
          <w:sz w:val="24"/>
          <w:szCs w:val="24"/>
        </w:rPr>
        <w:t xml:space="preserve">s mācību priekšmetu </w:t>
      </w:r>
      <w:r w:rsidR="007D6ACC" w:rsidRPr="00141511">
        <w:rPr>
          <w:sz w:val="24"/>
          <w:szCs w:val="24"/>
        </w:rPr>
        <w:t xml:space="preserve">(kursu) </w:t>
      </w:r>
      <w:r w:rsidR="00EA5D3A" w:rsidRPr="00141511">
        <w:rPr>
          <w:sz w:val="24"/>
          <w:szCs w:val="24"/>
        </w:rPr>
        <w:t>programmu paraugus</w:t>
      </w:r>
      <w:r w:rsidRPr="00141511">
        <w:rPr>
          <w:sz w:val="24"/>
          <w:szCs w:val="24"/>
        </w:rPr>
        <w:t xml:space="preserve">, kā arī ir tiesīgi izstrādāt savas mācību priekšmetu </w:t>
      </w:r>
      <w:r w:rsidR="00812383" w:rsidRPr="00141511">
        <w:rPr>
          <w:sz w:val="24"/>
          <w:szCs w:val="24"/>
        </w:rPr>
        <w:t xml:space="preserve">(kursu) </w:t>
      </w:r>
      <w:r w:rsidRPr="00141511">
        <w:rPr>
          <w:sz w:val="24"/>
          <w:szCs w:val="24"/>
        </w:rPr>
        <w:t>programmas, kuras izvērtē ETV metodiskās komisijas un apstiprina ETV direktors.</w:t>
      </w:r>
      <w:r w:rsidR="00A92FD6" w:rsidRPr="00141511">
        <w:rPr>
          <w:sz w:val="24"/>
          <w:szCs w:val="24"/>
        </w:rPr>
        <w:t xml:space="preserve"> Mācību priekš</w:t>
      </w:r>
      <w:r w:rsidR="006E68F4" w:rsidRPr="00141511">
        <w:rPr>
          <w:sz w:val="24"/>
          <w:szCs w:val="24"/>
        </w:rPr>
        <w:t xml:space="preserve">metu (kursu) programmas </w:t>
      </w:r>
      <w:r w:rsidR="00DC1518" w:rsidRPr="00141511">
        <w:rPr>
          <w:sz w:val="24"/>
          <w:szCs w:val="24"/>
        </w:rPr>
        <w:t xml:space="preserve">vispārējās izglītības </w:t>
      </w:r>
      <w:r w:rsidR="006E68F4" w:rsidRPr="00141511">
        <w:rPr>
          <w:sz w:val="24"/>
          <w:szCs w:val="24"/>
        </w:rPr>
        <w:t>tālmācības</w:t>
      </w:r>
      <w:r w:rsidR="00DC1518" w:rsidRPr="00141511">
        <w:rPr>
          <w:sz w:val="24"/>
          <w:szCs w:val="24"/>
        </w:rPr>
        <w:t xml:space="preserve"> </w:t>
      </w:r>
      <w:r w:rsidR="006B26E2" w:rsidRPr="00141511">
        <w:rPr>
          <w:sz w:val="24"/>
          <w:szCs w:val="24"/>
        </w:rPr>
        <w:t xml:space="preserve">programmās izstrādā saskaņā ar ETV iekšējo normatīvo aktu </w:t>
      </w:r>
      <w:r w:rsidR="006B26E2" w:rsidRPr="00141511">
        <w:rPr>
          <w:i/>
          <w:iCs/>
          <w:sz w:val="24"/>
          <w:szCs w:val="24"/>
        </w:rPr>
        <w:t>Mācību priekšmetu</w:t>
      </w:r>
      <w:r w:rsidR="00A649F3" w:rsidRPr="00141511">
        <w:rPr>
          <w:i/>
          <w:iCs/>
          <w:sz w:val="24"/>
          <w:szCs w:val="24"/>
        </w:rPr>
        <w:t xml:space="preserve"> (kursu)</w:t>
      </w:r>
      <w:r w:rsidR="006B26E2" w:rsidRPr="00141511">
        <w:rPr>
          <w:i/>
          <w:iCs/>
          <w:sz w:val="24"/>
          <w:szCs w:val="24"/>
        </w:rPr>
        <w:t xml:space="preserve"> programmu izstrādes kārtība.</w:t>
      </w:r>
    </w:p>
    <w:p w14:paraId="360F8D31" w14:textId="2ECAA94F" w:rsidR="00482DA2" w:rsidRPr="00141511" w:rsidRDefault="00482DA2" w:rsidP="008F3781">
      <w:pPr>
        <w:pStyle w:val="ListParagraph"/>
        <w:numPr>
          <w:ilvl w:val="0"/>
          <w:numId w:val="1"/>
        </w:numPr>
        <w:spacing w:before="120"/>
        <w:ind w:left="115" w:hanging="720"/>
        <w:rPr>
          <w:i/>
          <w:iCs/>
          <w:sz w:val="24"/>
          <w:szCs w:val="24"/>
        </w:rPr>
      </w:pPr>
      <w:r w:rsidRPr="00141511">
        <w:rPr>
          <w:sz w:val="24"/>
          <w:szCs w:val="24"/>
        </w:rPr>
        <w:t>Audzināšanas darbību reglamentējošais dokuments</w:t>
      </w:r>
      <w:r w:rsidR="005B4E55" w:rsidRPr="00141511">
        <w:rPr>
          <w:sz w:val="24"/>
          <w:szCs w:val="24"/>
        </w:rPr>
        <w:t xml:space="preserve"> ETV</w:t>
      </w:r>
      <w:r w:rsidRPr="00141511">
        <w:rPr>
          <w:sz w:val="24"/>
          <w:szCs w:val="24"/>
        </w:rPr>
        <w:t xml:space="preserve"> ir </w:t>
      </w:r>
      <w:r w:rsidR="002539F3" w:rsidRPr="00141511">
        <w:rPr>
          <w:i/>
          <w:iCs/>
          <w:sz w:val="24"/>
          <w:szCs w:val="24"/>
        </w:rPr>
        <w:t>A</w:t>
      </w:r>
      <w:r w:rsidRPr="00141511">
        <w:rPr>
          <w:i/>
          <w:iCs/>
          <w:sz w:val="24"/>
          <w:szCs w:val="24"/>
        </w:rPr>
        <w:t>udzināšanas darba</w:t>
      </w:r>
      <w:r w:rsidR="005B4E55" w:rsidRPr="00141511">
        <w:rPr>
          <w:i/>
          <w:iCs/>
          <w:sz w:val="24"/>
          <w:szCs w:val="24"/>
        </w:rPr>
        <w:t xml:space="preserve"> programma.</w:t>
      </w:r>
    </w:p>
    <w:p w14:paraId="2854ACAF" w14:textId="1A9574C5" w:rsidR="005262B1" w:rsidRPr="00141511" w:rsidRDefault="0074378C" w:rsidP="008F3781">
      <w:pPr>
        <w:pStyle w:val="ListParagraph"/>
        <w:numPr>
          <w:ilvl w:val="0"/>
          <w:numId w:val="1"/>
        </w:numPr>
        <w:spacing w:before="120"/>
        <w:ind w:left="115" w:hanging="720"/>
        <w:rPr>
          <w:sz w:val="24"/>
          <w:szCs w:val="24"/>
        </w:rPr>
      </w:pPr>
      <w:r w:rsidRPr="00141511">
        <w:rPr>
          <w:sz w:val="24"/>
          <w:szCs w:val="24"/>
        </w:rPr>
        <w:t>I</w:t>
      </w:r>
      <w:r w:rsidR="00B67B2D" w:rsidRPr="00141511">
        <w:rPr>
          <w:sz w:val="24"/>
          <w:szCs w:val="24"/>
        </w:rPr>
        <w:t>zglītojamo u</w:t>
      </w:r>
      <w:r w:rsidR="005262B1" w:rsidRPr="00141511">
        <w:rPr>
          <w:sz w:val="24"/>
          <w:szCs w:val="24"/>
        </w:rPr>
        <w:t>zņemšana</w:t>
      </w:r>
      <w:r w:rsidR="00CD4872" w:rsidRPr="00141511">
        <w:rPr>
          <w:sz w:val="24"/>
          <w:szCs w:val="24"/>
        </w:rPr>
        <w:t xml:space="preserve"> ETV</w:t>
      </w:r>
      <w:r w:rsidR="005262B1" w:rsidRPr="00141511">
        <w:rPr>
          <w:sz w:val="24"/>
          <w:szCs w:val="24"/>
        </w:rPr>
        <w:t xml:space="preserve"> notiek</w:t>
      </w:r>
      <w:r w:rsidR="001E47F6" w:rsidRPr="00141511">
        <w:rPr>
          <w:sz w:val="24"/>
          <w:szCs w:val="24"/>
        </w:rPr>
        <w:t xml:space="preserve">, pamatojoties uz </w:t>
      </w:r>
      <w:r w:rsidRPr="00141511">
        <w:rPr>
          <w:sz w:val="24"/>
          <w:szCs w:val="24"/>
        </w:rPr>
        <w:t>normatīvajos aktos noteikt</w:t>
      </w:r>
      <w:r w:rsidR="001E47F6" w:rsidRPr="00141511">
        <w:rPr>
          <w:sz w:val="24"/>
          <w:szCs w:val="24"/>
        </w:rPr>
        <w:t xml:space="preserve">o, kā arī saskaņā </w:t>
      </w:r>
      <w:r w:rsidR="00F42373" w:rsidRPr="00141511">
        <w:rPr>
          <w:sz w:val="24"/>
          <w:szCs w:val="24"/>
        </w:rPr>
        <w:t xml:space="preserve">ar ETV iekšējo normatīvo aktu </w:t>
      </w:r>
      <w:r w:rsidR="00F42373" w:rsidRPr="00141511">
        <w:rPr>
          <w:i/>
          <w:iCs/>
          <w:sz w:val="24"/>
          <w:szCs w:val="24"/>
        </w:rPr>
        <w:t>Izglītojamo uzņemšanas, pārcelšanas nākamajā klasē un atskaitīšanas noteikumi.</w:t>
      </w:r>
      <w:r w:rsidR="005262B1" w:rsidRPr="00141511">
        <w:rPr>
          <w:sz w:val="24"/>
          <w:szCs w:val="24"/>
        </w:rPr>
        <w:t xml:space="preserve"> </w:t>
      </w:r>
    </w:p>
    <w:p w14:paraId="24580485" w14:textId="56B5F6C5" w:rsidR="005262B1" w:rsidRPr="00141511" w:rsidRDefault="005262B1" w:rsidP="008F3781">
      <w:pPr>
        <w:pStyle w:val="ListParagraph"/>
        <w:numPr>
          <w:ilvl w:val="0"/>
          <w:numId w:val="1"/>
        </w:numPr>
        <w:spacing w:before="120"/>
        <w:ind w:left="115" w:hanging="720"/>
        <w:rPr>
          <w:sz w:val="24"/>
          <w:szCs w:val="24"/>
        </w:rPr>
      </w:pPr>
      <w:r w:rsidRPr="00141511">
        <w:rPr>
          <w:sz w:val="24"/>
          <w:szCs w:val="24"/>
        </w:rPr>
        <w:t>Izglītojamā pārcelšana no vienas izglītības programmas uz citu notiek, pamatojoties uz izglītojamā vai nepilngadīga izglītojamā vecāku</w:t>
      </w:r>
      <w:r w:rsidR="000562FF" w:rsidRPr="00141511">
        <w:rPr>
          <w:sz w:val="24"/>
          <w:szCs w:val="24"/>
        </w:rPr>
        <w:t xml:space="preserve"> motivētu</w:t>
      </w:r>
      <w:r w:rsidRPr="00141511">
        <w:rPr>
          <w:sz w:val="24"/>
          <w:szCs w:val="24"/>
        </w:rPr>
        <w:t xml:space="preserve"> iesniegumu un </w:t>
      </w:r>
      <w:r w:rsidR="007D15F1" w:rsidRPr="00141511">
        <w:rPr>
          <w:sz w:val="24"/>
          <w:szCs w:val="24"/>
        </w:rPr>
        <w:t xml:space="preserve">ETV </w:t>
      </w:r>
      <w:r w:rsidRPr="00141511">
        <w:rPr>
          <w:sz w:val="24"/>
          <w:szCs w:val="24"/>
        </w:rPr>
        <w:t>direktora rīkojumu.</w:t>
      </w:r>
    </w:p>
    <w:p w14:paraId="33AD9C2E" w14:textId="4CC29A6A" w:rsidR="002047F0" w:rsidRPr="000E4A1A" w:rsidRDefault="0009337B" w:rsidP="008F3781">
      <w:pPr>
        <w:pStyle w:val="ListParagraph"/>
        <w:numPr>
          <w:ilvl w:val="0"/>
          <w:numId w:val="1"/>
        </w:numPr>
        <w:spacing w:before="120"/>
        <w:ind w:left="115" w:hanging="720"/>
        <w:rPr>
          <w:sz w:val="24"/>
          <w:szCs w:val="24"/>
        </w:rPr>
      </w:pPr>
      <w:r w:rsidRPr="00141511">
        <w:rPr>
          <w:sz w:val="24"/>
          <w:szCs w:val="24"/>
        </w:rPr>
        <w:t xml:space="preserve">Mācību process ETV </w:t>
      </w:r>
      <w:r w:rsidR="00D244C0" w:rsidRPr="00141511">
        <w:rPr>
          <w:sz w:val="24"/>
          <w:szCs w:val="24"/>
        </w:rPr>
        <w:t>īstenotajās vispārējās izglītības programmās tālmācības i</w:t>
      </w:r>
      <w:r w:rsidR="00996A4E" w:rsidRPr="00141511">
        <w:rPr>
          <w:sz w:val="24"/>
          <w:szCs w:val="24"/>
        </w:rPr>
        <w:t xml:space="preserve">zglītības ieguves formā </w:t>
      </w:r>
      <w:r w:rsidRPr="00141511">
        <w:rPr>
          <w:sz w:val="24"/>
          <w:szCs w:val="24"/>
        </w:rPr>
        <w:t xml:space="preserve">tiek organizēts </w:t>
      </w:r>
      <w:r w:rsidRPr="000E4A1A">
        <w:rPr>
          <w:sz w:val="24"/>
          <w:szCs w:val="24"/>
        </w:rPr>
        <w:t xml:space="preserve">ETV </w:t>
      </w:r>
      <w:proofErr w:type="spellStart"/>
      <w:r w:rsidRPr="000E4A1A">
        <w:rPr>
          <w:sz w:val="24"/>
          <w:szCs w:val="24"/>
        </w:rPr>
        <w:t>eVid</w:t>
      </w:r>
      <w:r w:rsidR="004307D8" w:rsidRPr="000E4A1A">
        <w:rPr>
          <w:sz w:val="24"/>
          <w:szCs w:val="24"/>
        </w:rPr>
        <w:t>ē</w:t>
      </w:r>
      <w:proofErr w:type="spellEnd"/>
      <w:r w:rsidRPr="000E4A1A">
        <w:rPr>
          <w:sz w:val="24"/>
          <w:szCs w:val="24"/>
        </w:rPr>
        <w:t>, kurā ietvert</w:t>
      </w:r>
      <w:r w:rsidR="00361F3A" w:rsidRPr="000E4A1A">
        <w:rPr>
          <w:sz w:val="24"/>
          <w:szCs w:val="24"/>
        </w:rPr>
        <w:t>i</w:t>
      </w:r>
      <w:r w:rsidRPr="000E4A1A">
        <w:rPr>
          <w:sz w:val="24"/>
          <w:szCs w:val="24"/>
        </w:rPr>
        <w:t xml:space="preserve"> īpaši strukturēti mācību </w:t>
      </w:r>
      <w:r w:rsidR="00D244C0" w:rsidRPr="000E4A1A">
        <w:rPr>
          <w:sz w:val="24"/>
          <w:szCs w:val="24"/>
        </w:rPr>
        <w:t>materiāli ar pašpārbaudes uzdevumiem,</w:t>
      </w:r>
      <w:r w:rsidR="00F46BE0" w:rsidRPr="000E4A1A">
        <w:rPr>
          <w:sz w:val="24"/>
          <w:szCs w:val="24"/>
        </w:rPr>
        <w:t xml:space="preserve"> </w:t>
      </w:r>
      <w:proofErr w:type="spellStart"/>
      <w:r w:rsidR="00F46BE0" w:rsidRPr="000E4A1A">
        <w:rPr>
          <w:sz w:val="24"/>
          <w:szCs w:val="24"/>
        </w:rPr>
        <w:t>formatīvās</w:t>
      </w:r>
      <w:proofErr w:type="spellEnd"/>
      <w:r w:rsidR="00F46BE0" w:rsidRPr="000E4A1A">
        <w:rPr>
          <w:sz w:val="24"/>
          <w:szCs w:val="24"/>
        </w:rPr>
        <w:t xml:space="preserve"> un </w:t>
      </w:r>
      <w:proofErr w:type="spellStart"/>
      <w:r w:rsidR="00F46BE0" w:rsidRPr="000E4A1A">
        <w:rPr>
          <w:sz w:val="24"/>
          <w:szCs w:val="24"/>
        </w:rPr>
        <w:t>summ</w:t>
      </w:r>
      <w:r w:rsidR="0022498D" w:rsidRPr="000E4A1A">
        <w:rPr>
          <w:sz w:val="24"/>
          <w:szCs w:val="24"/>
        </w:rPr>
        <w:t>atīvās</w:t>
      </w:r>
      <w:proofErr w:type="spellEnd"/>
      <w:r w:rsidR="0022498D" w:rsidRPr="000E4A1A">
        <w:rPr>
          <w:sz w:val="24"/>
          <w:szCs w:val="24"/>
        </w:rPr>
        <w:t xml:space="preserve"> vērtēšanas darbi,</w:t>
      </w:r>
      <w:r w:rsidR="002C0FF7" w:rsidRPr="000E4A1A">
        <w:rPr>
          <w:sz w:val="24"/>
          <w:szCs w:val="24"/>
        </w:rPr>
        <w:t xml:space="preserve"> mācību sasniegumu vērtējumi</w:t>
      </w:r>
      <w:r w:rsidR="008644D2" w:rsidRPr="000E4A1A">
        <w:rPr>
          <w:sz w:val="24"/>
          <w:szCs w:val="24"/>
        </w:rPr>
        <w:t xml:space="preserve"> un atgriezeniskā saite</w:t>
      </w:r>
      <w:r w:rsidR="002C0FF7" w:rsidRPr="000E4A1A">
        <w:rPr>
          <w:sz w:val="24"/>
          <w:szCs w:val="24"/>
        </w:rPr>
        <w:t>,</w:t>
      </w:r>
      <w:r w:rsidR="00180676" w:rsidRPr="000E4A1A">
        <w:rPr>
          <w:sz w:val="24"/>
          <w:szCs w:val="24"/>
        </w:rPr>
        <w:t xml:space="preserve"> </w:t>
      </w:r>
      <w:r w:rsidR="00D450A4" w:rsidRPr="000E4A1A">
        <w:rPr>
          <w:sz w:val="24"/>
          <w:szCs w:val="24"/>
        </w:rPr>
        <w:t>mācību satur</w:t>
      </w:r>
      <w:r w:rsidR="00EC5F20" w:rsidRPr="000E4A1A">
        <w:rPr>
          <w:sz w:val="24"/>
          <w:szCs w:val="24"/>
        </w:rPr>
        <w:t>am atbilstoši vide</w:t>
      </w:r>
      <w:r w:rsidR="00766F88" w:rsidRPr="000E4A1A">
        <w:rPr>
          <w:sz w:val="24"/>
          <w:szCs w:val="24"/>
        </w:rPr>
        <w:t>o</w:t>
      </w:r>
      <w:r w:rsidR="00D244C0" w:rsidRPr="000E4A1A">
        <w:rPr>
          <w:sz w:val="24"/>
          <w:szCs w:val="24"/>
        </w:rPr>
        <w:t>,</w:t>
      </w:r>
      <w:r w:rsidR="00F74875" w:rsidRPr="000E4A1A">
        <w:rPr>
          <w:sz w:val="24"/>
          <w:szCs w:val="24"/>
        </w:rPr>
        <w:t xml:space="preserve"> </w:t>
      </w:r>
      <w:r w:rsidR="00EE53C9" w:rsidRPr="000E4A1A">
        <w:rPr>
          <w:sz w:val="24"/>
          <w:szCs w:val="24"/>
        </w:rPr>
        <w:t xml:space="preserve">citi </w:t>
      </w:r>
      <w:r w:rsidR="00F21E34" w:rsidRPr="000E4A1A">
        <w:rPr>
          <w:sz w:val="24"/>
          <w:szCs w:val="24"/>
        </w:rPr>
        <w:t>digitālie mācību materiāli</w:t>
      </w:r>
      <w:r w:rsidR="00D244C0" w:rsidRPr="000E4A1A">
        <w:rPr>
          <w:sz w:val="24"/>
          <w:szCs w:val="24"/>
        </w:rPr>
        <w:t>, kā arī ETV iekšējie normatīvie akti</w:t>
      </w:r>
      <w:r w:rsidR="00C32EAB" w:rsidRPr="000E4A1A">
        <w:rPr>
          <w:sz w:val="24"/>
          <w:szCs w:val="24"/>
        </w:rPr>
        <w:t xml:space="preserve">, </w:t>
      </w:r>
      <w:r w:rsidR="00D244C0" w:rsidRPr="000E4A1A">
        <w:rPr>
          <w:sz w:val="24"/>
          <w:szCs w:val="24"/>
        </w:rPr>
        <w:t xml:space="preserve">cita </w:t>
      </w:r>
      <w:r w:rsidR="00361F3A" w:rsidRPr="000E4A1A">
        <w:rPr>
          <w:sz w:val="24"/>
          <w:szCs w:val="24"/>
        </w:rPr>
        <w:t xml:space="preserve">izglītības procesam </w:t>
      </w:r>
      <w:r w:rsidR="00C32EAB" w:rsidRPr="000E4A1A">
        <w:rPr>
          <w:sz w:val="24"/>
          <w:szCs w:val="24"/>
        </w:rPr>
        <w:t>būtiska</w:t>
      </w:r>
      <w:r w:rsidR="00361F3A" w:rsidRPr="000E4A1A">
        <w:rPr>
          <w:sz w:val="24"/>
          <w:szCs w:val="24"/>
        </w:rPr>
        <w:t xml:space="preserve"> un</w:t>
      </w:r>
      <w:r w:rsidR="00C32EAB" w:rsidRPr="000E4A1A">
        <w:rPr>
          <w:sz w:val="24"/>
          <w:szCs w:val="24"/>
        </w:rPr>
        <w:t xml:space="preserve"> </w:t>
      </w:r>
      <w:r w:rsidR="007E661A" w:rsidRPr="000E4A1A">
        <w:rPr>
          <w:sz w:val="24"/>
          <w:szCs w:val="24"/>
        </w:rPr>
        <w:t xml:space="preserve">aktuāla </w:t>
      </w:r>
      <w:r w:rsidR="00D244C0" w:rsidRPr="000E4A1A">
        <w:rPr>
          <w:sz w:val="24"/>
          <w:szCs w:val="24"/>
        </w:rPr>
        <w:t xml:space="preserve">informācija. </w:t>
      </w:r>
      <w:r w:rsidR="00824BD8" w:rsidRPr="000E4A1A">
        <w:rPr>
          <w:sz w:val="24"/>
          <w:szCs w:val="24"/>
        </w:rPr>
        <w:t>Savstarpējai saziņa</w:t>
      </w:r>
      <w:r w:rsidR="00045E13" w:rsidRPr="000E4A1A">
        <w:rPr>
          <w:sz w:val="24"/>
          <w:szCs w:val="24"/>
        </w:rPr>
        <w:t>i k</w:t>
      </w:r>
      <w:r w:rsidR="00D244C0" w:rsidRPr="000E4A1A">
        <w:rPr>
          <w:sz w:val="24"/>
          <w:szCs w:val="24"/>
        </w:rPr>
        <w:t>atram izglītojamam</w:t>
      </w:r>
      <w:r w:rsidR="00AF0C90" w:rsidRPr="000E4A1A">
        <w:rPr>
          <w:sz w:val="24"/>
          <w:szCs w:val="24"/>
        </w:rPr>
        <w:t xml:space="preserve">, </w:t>
      </w:r>
      <w:r w:rsidR="00D244C0" w:rsidRPr="000E4A1A">
        <w:rPr>
          <w:sz w:val="24"/>
          <w:szCs w:val="24"/>
        </w:rPr>
        <w:t xml:space="preserve">pedagogam </w:t>
      </w:r>
      <w:r w:rsidR="00AF0C90" w:rsidRPr="000E4A1A">
        <w:rPr>
          <w:sz w:val="24"/>
          <w:szCs w:val="24"/>
        </w:rPr>
        <w:t>un nepi</w:t>
      </w:r>
      <w:r w:rsidR="00127033" w:rsidRPr="000E4A1A">
        <w:rPr>
          <w:sz w:val="24"/>
          <w:szCs w:val="24"/>
        </w:rPr>
        <w:t xml:space="preserve">lngadīga izglītojamā vecākam </w:t>
      </w:r>
      <w:r w:rsidR="00D244C0" w:rsidRPr="000E4A1A">
        <w:rPr>
          <w:sz w:val="24"/>
          <w:szCs w:val="24"/>
        </w:rPr>
        <w:t xml:space="preserve">ETV </w:t>
      </w:r>
      <w:proofErr w:type="spellStart"/>
      <w:r w:rsidR="00D244C0" w:rsidRPr="000E4A1A">
        <w:rPr>
          <w:sz w:val="24"/>
          <w:szCs w:val="24"/>
        </w:rPr>
        <w:t>eVid</w:t>
      </w:r>
      <w:r w:rsidR="004307D8" w:rsidRPr="000E4A1A">
        <w:rPr>
          <w:sz w:val="24"/>
          <w:szCs w:val="24"/>
        </w:rPr>
        <w:t>ē</w:t>
      </w:r>
      <w:proofErr w:type="spellEnd"/>
      <w:r w:rsidR="00D244C0" w:rsidRPr="000E4A1A">
        <w:rPr>
          <w:sz w:val="24"/>
          <w:szCs w:val="24"/>
        </w:rPr>
        <w:t xml:space="preserve"> tiek izveidots individuāls profils.</w:t>
      </w:r>
      <w:bookmarkStart w:id="3" w:name="_Hlk195707555"/>
    </w:p>
    <w:bookmarkEnd w:id="3"/>
    <w:p w14:paraId="55519AE4" w14:textId="257EF3F0" w:rsidR="001B6DA5" w:rsidRPr="00141511" w:rsidRDefault="00B635DC" w:rsidP="008F3781">
      <w:pPr>
        <w:pStyle w:val="ListParagraph"/>
        <w:numPr>
          <w:ilvl w:val="0"/>
          <w:numId w:val="1"/>
        </w:numPr>
        <w:spacing w:before="120"/>
        <w:ind w:left="115" w:hanging="720"/>
        <w:rPr>
          <w:sz w:val="24"/>
          <w:szCs w:val="24"/>
        </w:rPr>
      </w:pPr>
      <w:r w:rsidRPr="000E4A1A">
        <w:rPr>
          <w:sz w:val="24"/>
          <w:szCs w:val="24"/>
        </w:rPr>
        <w:t>Īstenojot profesionālās</w:t>
      </w:r>
      <w:r w:rsidRPr="00141511">
        <w:rPr>
          <w:sz w:val="24"/>
          <w:szCs w:val="24"/>
        </w:rPr>
        <w:t xml:space="preserve"> izglītības programmas, ETV struktūru un mācību materiāltehnisko bāzi veido, ievērojot </w:t>
      </w:r>
      <w:r w:rsidR="0010619D" w:rsidRPr="00141511">
        <w:rPr>
          <w:sz w:val="24"/>
          <w:szCs w:val="24"/>
        </w:rPr>
        <w:t xml:space="preserve">attiecīgās </w:t>
      </w:r>
      <w:r w:rsidRPr="00141511">
        <w:rPr>
          <w:sz w:val="24"/>
          <w:szCs w:val="24"/>
        </w:rPr>
        <w:t>licencētās profesionālās izglītības programmas saturu un īstenošanas specifiku</w:t>
      </w:r>
      <w:r w:rsidR="001B6DA5" w:rsidRPr="00141511">
        <w:rPr>
          <w:sz w:val="24"/>
          <w:szCs w:val="24"/>
        </w:rPr>
        <w:t>.</w:t>
      </w:r>
    </w:p>
    <w:p w14:paraId="0989EFC2" w14:textId="77777777" w:rsidR="00AC31D9" w:rsidRPr="00141511" w:rsidRDefault="00307297" w:rsidP="008F3781">
      <w:pPr>
        <w:pStyle w:val="ListParagraph"/>
        <w:numPr>
          <w:ilvl w:val="0"/>
          <w:numId w:val="1"/>
        </w:numPr>
        <w:spacing w:before="120"/>
        <w:ind w:left="115" w:hanging="720"/>
        <w:rPr>
          <w:sz w:val="24"/>
          <w:szCs w:val="24"/>
        </w:rPr>
      </w:pPr>
      <w:r w:rsidRPr="00141511">
        <w:rPr>
          <w:sz w:val="24"/>
          <w:szCs w:val="24"/>
        </w:rPr>
        <w:t>Profesionālās pilnveides izglītības programmu saskaņota un vienota kārtība un drošība sekmīgai to īstenošanai notiek atbilstoši ETV iekšējiem normatīviem dokumentiem, kas nosaka:</w:t>
      </w:r>
    </w:p>
    <w:p w14:paraId="0B1ACF77" w14:textId="77777777" w:rsidR="00AC31D9" w:rsidRPr="00141511" w:rsidRDefault="00307297" w:rsidP="00C10053">
      <w:pPr>
        <w:pStyle w:val="ListParagraph"/>
        <w:numPr>
          <w:ilvl w:val="1"/>
          <w:numId w:val="1"/>
        </w:numPr>
        <w:spacing w:before="80"/>
        <w:ind w:left="1526" w:hanging="806"/>
        <w:rPr>
          <w:sz w:val="24"/>
          <w:szCs w:val="24"/>
        </w:rPr>
      </w:pPr>
      <w:r w:rsidRPr="00141511">
        <w:rPr>
          <w:sz w:val="24"/>
          <w:szCs w:val="24"/>
        </w:rPr>
        <w:t>profesionālās pilnveides programmas īstenošanas kārtību;</w:t>
      </w:r>
    </w:p>
    <w:p w14:paraId="4E73EB8C" w14:textId="77777777" w:rsidR="00AC31D9" w:rsidRPr="00141511" w:rsidRDefault="00307297" w:rsidP="00C10053">
      <w:pPr>
        <w:pStyle w:val="ListParagraph"/>
        <w:numPr>
          <w:ilvl w:val="1"/>
          <w:numId w:val="1"/>
        </w:numPr>
        <w:spacing w:before="80"/>
        <w:ind w:left="1526" w:hanging="806"/>
        <w:rPr>
          <w:sz w:val="24"/>
          <w:szCs w:val="24"/>
        </w:rPr>
      </w:pPr>
      <w:r w:rsidRPr="00141511">
        <w:rPr>
          <w:sz w:val="24"/>
          <w:szCs w:val="24"/>
        </w:rPr>
        <w:t>izglītības procesa organizāciju;</w:t>
      </w:r>
    </w:p>
    <w:p w14:paraId="68EC118A" w14:textId="77777777" w:rsidR="00AC31D9" w:rsidRPr="00141511" w:rsidRDefault="00307297" w:rsidP="00C10053">
      <w:pPr>
        <w:pStyle w:val="ListParagraph"/>
        <w:numPr>
          <w:ilvl w:val="1"/>
          <w:numId w:val="1"/>
        </w:numPr>
        <w:spacing w:before="80"/>
        <w:ind w:left="1526" w:hanging="806"/>
        <w:rPr>
          <w:sz w:val="24"/>
          <w:szCs w:val="24"/>
        </w:rPr>
      </w:pPr>
      <w:r w:rsidRPr="00141511">
        <w:rPr>
          <w:sz w:val="24"/>
          <w:szCs w:val="24"/>
        </w:rPr>
        <w:t>izglītojamo uzņemšanas un atskaitīšanas noteikumus;</w:t>
      </w:r>
    </w:p>
    <w:p w14:paraId="57435FC9" w14:textId="306B72A4" w:rsidR="00C10053" w:rsidRPr="00141511" w:rsidRDefault="00307297" w:rsidP="00C10053">
      <w:pPr>
        <w:pStyle w:val="ListParagraph"/>
        <w:numPr>
          <w:ilvl w:val="1"/>
          <w:numId w:val="1"/>
        </w:numPr>
        <w:spacing w:before="80"/>
        <w:ind w:left="1526" w:hanging="806"/>
        <w:rPr>
          <w:sz w:val="24"/>
          <w:szCs w:val="24"/>
        </w:rPr>
      </w:pPr>
      <w:r w:rsidRPr="00141511">
        <w:rPr>
          <w:sz w:val="24"/>
          <w:szCs w:val="24"/>
        </w:rPr>
        <w:t>izglītojamo tiesības un pienākumus,</w:t>
      </w:r>
      <w:r w:rsidR="00DE7980">
        <w:rPr>
          <w:sz w:val="24"/>
          <w:szCs w:val="24"/>
        </w:rPr>
        <w:t xml:space="preserve"> </w:t>
      </w:r>
      <w:r w:rsidRPr="00141511">
        <w:rPr>
          <w:sz w:val="24"/>
          <w:szCs w:val="24"/>
        </w:rPr>
        <w:t>uzvedības noteikumus ETV un ETV organizētajos pasākumos;</w:t>
      </w:r>
    </w:p>
    <w:p w14:paraId="14396497" w14:textId="35DAA657" w:rsidR="00C10053" w:rsidRPr="00141511" w:rsidRDefault="00307297" w:rsidP="00C10053">
      <w:pPr>
        <w:pStyle w:val="ListParagraph"/>
        <w:numPr>
          <w:ilvl w:val="1"/>
          <w:numId w:val="1"/>
        </w:numPr>
        <w:spacing w:before="80"/>
        <w:ind w:left="1526" w:hanging="806"/>
        <w:rPr>
          <w:sz w:val="24"/>
          <w:szCs w:val="24"/>
        </w:rPr>
      </w:pPr>
      <w:r w:rsidRPr="00141511">
        <w:rPr>
          <w:sz w:val="24"/>
          <w:szCs w:val="24"/>
        </w:rPr>
        <w:t>izglītojam</w:t>
      </w:r>
      <w:r w:rsidR="00244E9C">
        <w:rPr>
          <w:sz w:val="24"/>
          <w:szCs w:val="24"/>
        </w:rPr>
        <w:t>o</w:t>
      </w:r>
      <w:r w:rsidRPr="00141511">
        <w:rPr>
          <w:sz w:val="24"/>
          <w:szCs w:val="24"/>
        </w:rPr>
        <w:t xml:space="preserve"> mācību sasniegumu vērtēšanas kārtību;</w:t>
      </w:r>
    </w:p>
    <w:p w14:paraId="150944E7" w14:textId="4642BD8E" w:rsidR="00C10053" w:rsidRPr="00141511" w:rsidRDefault="00307297" w:rsidP="00C10053">
      <w:pPr>
        <w:pStyle w:val="ListParagraph"/>
        <w:numPr>
          <w:ilvl w:val="1"/>
          <w:numId w:val="1"/>
        </w:numPr>
        <w:spacing w:before="80"/>
        <w:ind w:left="1526" w:hanging="806"/>
        <w:rPr>
          <w:sz w:val="24"/>
          <w:szCs w:val="24"/>
        </w:rPr>
      </w:pPr>
      <w:r w:rsidRPr="00141511">
        <w:rPr>
          <w:sz w:val="24"/>
          <w:szCs w:val="24"/>
        </w:rPr>
        <w:t xml:space="preserve">atbildīgos un kārtību, kādā izglītojamie tiek iepazīstināti ar </w:t>
      </w:r>
      <w:r w:rsidR="003B08D1" w:rsidRPr="00141511">
        <w:rPr>
          <w:sz w:val="24"/>
          <w:szCs w:val="24"/>
        </w:rPr>
        <w:t>ETV</w:t>
      </w:r>
      <w:r w:rsidRPr="00141511">
        <w:rPr>
          <w:sz w:val="24"/>
          <w:szCs w:val="24"/>
        </w:rPr>
        <w:t xml:space="preserve"> </w:t>
      </w:r>
      <w:r w:rsidR="003B08D1" w:rsidRPr="00141511">
        <w:rPr>
          <w:sz w:val="24"/>
          <w:szCs w:val="24"/>
        </w:rPr>
        <w:t>I</w:t>
      </w:r>
      <w:r w:rsidRPr="00141511">
        <w:rPr>
          <w:sz w:val="24"/>
          <w:szCs w:val="24"/>
        </w:rPr>
        <w:t>ekšējās kārtības noteikumiem un drošības instrukcijām;</w:t>
      </w:r>
    </w:p>
    <w:p w14:paraId="55D4EFB6" w14:textId="52CF90EB" w:rsidR="00AB6A95" w:rsidRPr="00141511" w:rsidRDefault="00307297" w:rsidP="00DB225F">
      <w:pPr>
        <w:pStyle w:val="ListParagraph"/>
        <w:numPr>
          <w:ilvl w:val="1"/>
          <w:numId w:val="1"/>
        </w:numPr>
        <w:spacing w:before="80"/>
        <w:ind w:left="1526" w:hanging="806"/>
        <w:rPr>
          <w:sz w:val="24"/>
          <w:szCs w:val="24"/>
        </w:rPr>
      </w:pPr>
      <w:r w:rsidRPr="00141511">
        <w:rPr>
          <w:sz w:val="24"/>
          <w:szCs w:val="24"/>
        </w:rPr>
        <w:t>kārtību, kādā tiek veikti grozījumi iekšējās kārtības noteikumos</w:t>
      </w:r>
      <w:r w:rsidR="00340E38" w:rsidRPr="00141511">
        <w:rPr>
          <w:sz w:val="24"/>
          <w:szCs w:val="24"/>
        </w:rPr>
        <w:t>.</w:t>
      </w:r>
    </w:p>
    <w:p w14:paraId="5DAD0B1F" w14:textId="42A781BF" w:rsidR="007D1236" w:rsidRPr="00141511" w:rsidRDefault="00636326" w:rsidP="008F3781">
      <w:pPr>
        <w:pStyle w:val="ListParagraph"/>
        <w:numPr>
          <w:ilvl w:val="0"/>
          <w:numId w:val="1"/>
        </w:numPr>
        <w:spacing w:before="120"/>
        <w:ind w:left="115" w:hanging="720"/>
        <w:rPr>
          <w:sz w:val="24"/>
          <w:szCs w:val="24"/>
        </w:rPr>
      </w:pPr>
      <w:r w:rsidRPr="00141511">
        <w:rPr>
          <w:sz w:val="24"/>
          <w:szCs w:val="24"/>
        </w:rPr>
        <w:t>Izglītojamo mācību sasniegumus</w:t>
      </w:r>
      <w:r w:rsidR="001223FB" w:rsidRPr="00141511">
        <w:rPr>
          <w:sz w:val="24"/>
          <w:szCs w:val="24"/>
        </w:rPr>
        <w:t xml:space="preserve"> </w:t>
      </w:r>
      <w:r w:rsidRPr="00141511">
        <w:rPr>
          <w:sz w:val="24"/>
          <w:szCs w:val="24"/>
        </w:rPr>
        <w:t>vērtē saskaņā ar attiecīg</w:t>
      </w:r>
      <w:r w:rsidR="009643DD" w:rsidRPr="00141511">
        <w:rPr>
          <w:sz w:val="24"/>
          <w:szCs w:val="24"/>
        </w:rPr>
        <w:t>o</w:t>
      </w:r>
      <w:r w:rsidRPr="00141511">
        <w:rPr>
          <w:sz w:val="24"/>
          <w:szCs w:val="24"/>
        </w:rPr>
        <w:t xml:space="preserve"> valsts izglītības standart</w:t>
      </w:r>
      <w:r w:rsidR="0074748E" w:rsidRPr="00141511">
        <w:rPr>
          <w:sz w:val="24"/>
          <w:szCs w:val="24"/>
        </w:rPr>
        <w:t xml:space="preserve">u </w:t>
      </w:r>
      <w:r w:rsidRPr="00141511">
        <w:rPr>
          <w:sz w:val="24"/>
          <w:szCs w:val="24"/>
        </w:rPr>
        <w:t>prasībām un atbilstoši tā</w:t>
      </w:r>
      <w:r w:rsidR="0086735E">
        <w:rPr>
          <w:sz w:val="24"/>
          <w:szCs w:val="24"/>
        </w:rPr>
        <w:t xml:space="preserve">m </w:t>
      </w:r>
      <w:r w:rsidRPr="00141511">
        <w:rPr>
          <w:sz w:val="24"/>
          <w:szCs w:val="24"/>
        </w:rPr>
        <w:t>izstrādāto</w:t>
      </w:r>
      <w:r w:rsidR="0086735E">
        <w:rPr>
          <w:sz w:val="24"/>
          <w:szCs w:val="24"/>
        </w:rPr>
        <w:t xml:space="preserve"> ETV iekšējo</w:t>
      </w:r>
      <w:r w:rsidR="00053C47" w:rsidRPr="00141511">
        <w:rPr>
          <w:sz w:val="24"/>
          <w:szCs w:val="24"/>
        </w:rPr>
        <w:t xml:space="preserve"> normatīvo aktu </w:t>
      </w:r>
      <w:r w:rsidR="00053C47" w:rsidRPr="00141511">
        <w:rPr>
          <w:i/>
          <w:iCs/>
          <w:sz w:val="24"/>
          <w:szCs w:val="24"/>
        </w:rPr>
        <w:t xml:space="preserve">Eiropas Tālmācības vidusskolas izglītojamo mācību sasniegumu vērtēšanas kārtība.   </w:t>
      </w:r>
    </w:p>
    <w:p w14:paraId="3923A400" w14:textId="08275C24" w:rsidR="00935AD8" w:rsidRPr="00141511" w:rsidRDefault="007D1236" w:rsidP="008F3781">
      <w:pPr>
        <w:pStyle w:val="ListParagraph"/>
        <w:numPr>
          <w:ilvl w:val="0"/>
          <w:numId w:val="1"/>
        </w:numPr>
        <w:spacing w:before="120"/>
        <w:ind w:left="115" w:hanging="720"/>
        <w:rPr>
          <w:sz w:val="24"/>
          <w:szCs w:val="24"/>
        </w:rPr>
      </w:pPr>
      <w:r w:rsidRPr="00141511">
        <w:rPr>
          <w:sz w:val="24"/>
          <w:szCs w:val="24"/>
        </w:rPr>
        <w:lastRenderedPageBreak/>
        <w:t>Ieraksti</w:t>
      </w:r>
      <w:r w:rsidR="006851A0" w:rsidRPr="00141511">
        <w:rPr>
          <w:sz w:val="24"/>
          <w:szCs w:val="24"/>
        </w:rPr>
        <w:t xml:space="preserve"> </w:t>
      </w:r>
      <w:r w:rsidRPr="00141511">
        <w:rPr>
          <w:sz w:val="24"/>
          <w:szCs w:val="24"/>
        </w:rPr>
        <w:t xml:space="preserve">žurnālos tiek veikti </w:t>
      </w:r>
      <w:r w:rsidR="006851A0" w:rsidRPr="00141511">
        <w:rPr>
          <w:sz w:val="24"/>
          <w:szCs w:val="24"/>
        </w:rPr>
        <w:t xml:space="preserve">ETV </w:t>
      </w:r>
      <w:proofErr w:type="spellStart"/>
      <w:r w:rsidR="006851A0" w:rsidRPr="00141511">
        <w:rPr>
          <w:sz w:val="24"/>
          <w:szCs w:val="24"/>
        </w:rPr>
        <w:t>eVidē</w:t>
      </w:r>
      <w:proofErr w:type="spellEnd"/>
      <w:r w:rsidR="006851A0" w:rsidRPr="00141511">
        <w:rPr>
          <w:sz w:val="24"/>
          <w:szCs w:val="24"/>
        </w:rPr>
        <w:t xml:space="preserve">, ETV </w:t>
      </w:r>
      <w:proofErr w:type="spellStart"/>
      <w:r w:rsidR="006851A0" w:rsidRPr="00141511">
        <w:rPr>
          <w:sz w:val="24"/>
          <w:szCs w:val="24"/>
        </w:rPr>
        <w:t>eVidē</w:t>
      </w:r>
      <w:proofErr w:type="spellEnd"/>
      <w:r w:rsidRPr="00141511">
        <w:rPr>
          <w:sz w:val="24"/>
          <w:szCs w:val="24"/>
        </w:rPr>
        <w:t xml:space="preserve"> tiek veikta arī liecību un sekmju kopsavilkumu žurnālu izdruka, kā arī izmantotas citas </w:t>
      </w:r>
      <w:r w:rsidR="00780AD5" w:rsidRPr="00141511">
        <w:rPr>
          <w:sz w:val="24"/>
          <w:szCs w:val="24"/>
        </w:rPr>
        <w:t xml:space="preserve">ETV </w:t>
      </w:r>
      <w:proofErr w:type="spellStart"/>
      <w:r w:rsidR="00780AD5" w:rsidRPr="00141511">
        <w:rPr>
          <w:sz w:val="24"/>
          <w:szCs w:val="24"/>
        </w:rPr>
        <w:t>eVides</w:t>
      </w:r>
      <w:proofErr w:type="spellEnd"/>
      <w:r w:rsidRPr="00141511">
        <w:rPr>
          <w:sz w:val="24"/>
          <w:szCs w:val="24"/>
        </w:rPr>
        <w:t xml:space="preserve"> piedāvātās funkcionalitātes.</w:t>
      </w:r>
    </w:p>
    <w:p w14:paraId="2A7F9A9C" w14:textId="061780E8" w:rsidR="00935AD8" w:rsidRPr="00141511" w:rsidRDefault="006B2FF8" w:rsidP="008F3781">
      <w:pPr>
        <w:pStyle w:val="ListParagraph"/>
        <w:numPr>
          <w:ilvl w:val="0"/>
          <w:numId w:val="1"/>
        </w:numPr>
        <w:spacing w:before="120"/>
        <w:ind w:left="115" w:hanging="720"/>
        <w:rPr>
          <w:sz w:val="24"/>
          <w:szCs w:val="24"/>
        </w:rPr>
      </w:pPr>
      <w:r w:rsidRPr="00141511">
        <w:rPr>
          <w:sz w:val="24"/>
          <w:szCs w:val="24"/>
        </w:rPr>
        <w:t>Vispārējās izglītības programmas daļas apguvi apliecina liecība, ko izglītojamiem izsniedz mācību gada beigās.</w:t>
      </w:r>
    </w:p>
    <w:p w14:paraId="0E73CE69" w14:textId="5381975C" w:rsidR="004D24C0" w:rsidRPr="00141511" w:rsidRDefault="006B2FF8" w:rsidP="008F3781">
      <w:pPr>
        <w:pStyle w:val="ListParagraph"/>
        <w:numPr>
          <w:ilvl w:val="0"/>
          <w:numId w:val="1"/>
        </w:numPr>
        <w:spacing w:before="120"/>
        <w:ind w:left="115" w:hanging="720"/>
        <w:rPr>
          <w:sz w:val="24"/>
          <w:szCs w:val="24"/>
        </w:rPr>
      </w:pPr>
      <w:r w:rsidRPr="00141511">
        <w:rPr>
          <w:sz w:val="24"/>
          <w:szCs w:val="24"/>
        </w:rPr>
        <w:t xml:space="preserve">Valsts pārbaudījumus par pamatizglītības un vispārējās vidējās izglītības ieguvi nosaka valsts pamatizglītības un </w:t>
      </w:r>
      <w:r w:rsidR="00104348" w:rsidRPr="00141511">
        <w:rPr>
          <w:sz w:val="24"/>
          <w:szCs w:val="24"/>
        </w:rPr>
        <w:t xml:space="preserve">valsts </w:t>
      </w:r>
      <w:r w:rsidRPr="00141511">
        <w:rPr>
          <w:sz w:val="24"/>
          <w:szCs w:val="24"/>
        </w:rPr>
        <w:t>vispārējās vidējās izglītības standarts</w:t>
      </w:r>
      <w:r w:rsidR="004D24C0" w:rsidRPr="00141511">
        <w:rPr>
          <w:sz w:val="24"/>
          <w:szCs w:val="24"/>
        </w:rPr>
        <w:t>.</w:t>
      </w:r>
    </w:p>
    <w:p w14:paraId="637C74A8" w14:textId="3D3A486F" w:rsidR="004D24C0" w:rsidRPr="00141511" w:rsidRDefault="00AC2429" w:rsidP="008F3781">
      <w:pPr>
        <w:pStyle w:val="ListParagraph"/>
        <w:numPr>
          <w:ilvl w:val="0"/>
          <w:numId w:val="1"/>
        </w:numPr>
        <w:spacing w:before="120"/>
        <w:ind w:left="115" w:hanging="720"/>
        <w:rPr>
          <w:sz w:val="24"/>
          <w:szCs w:val="24"/>
        </w:rPr>
      </w:pPr>
      <w:r w:rsidRPr="00141511">
        <w:rPr>
          <w:sz w:val="24"/>
          <w:szCs w:val="24"/>
        </w:rPr>
        <w:t>Par vispārējās pamatizglītības programmas apguvi izglītojamie pēc 9. klases saņem apliecību par pamatizglītību un sekmju izrakstu atbilstoši Vispārējās izglītības likumā noteiktajam.</w:t>
      </w:r>
      <w:r w:rsidR="00586D59" w:rsidRPr="00141511">
        <w:t xml:space="preserve"> </w:t>
      </w:r>
      <w:r w:rsidR="00586D59" w:rsidRPr="00141511">
        <w:rPr>
          <w:sz w:val="24"/>
          <w:szCs w:val="24"/>
        </w:rPr>
        <w:t xml:space="preserve">Vērtējumu centralizētajos eksāmenos apliecina </w:t>
      </w:r>
      <w:r w:rsidR="00297BF4" w:rsidRPr="00141511">
        <w:rPr>
          <w:sz w:val="24"/>
          <w:szCs w:val="24"/>
        </w:rPr>
        <w:t>pamat</w:t>
      </w:r>
      <w:r w:rsidR="00586D59" w:rsidRPr="00141511">
        <w:rPr>
          <w:sz w:val="24"/>
          <w:szCs w:val="24"/>
        </w:rPr>
        <w:t>izglītības sertifikāts.</w:t>
      </w:r>
    </w:p>
    <w:p w14:paraId="1CF668EC" w14:textId="77777777" w:rsidR="004D24C0" w:rsidRPr="00141511" w:rsidRDefault="00292F20" w:rsidP="008F3781">
      <w:pPr>
        <w:pStyle w:val="ListParagraph"/>
        <w:numPr>
          <w:ilvl w:val="0"/>
          <w:numId w:val="1"/>
        </w:numPr>
        <w:spacing w:before="120"/>
        <w:ind w:left="115" w:hanging="720"/>
        <w:rPr>
          <w:sz w:val="24"/>
          <w:szCs w:val="24"/>
        </w:rPr>
      </w:pPr>
      <w:r w:rsidRPr="00141511">
        <w:rPr>
          <w:sz w:val="24"/>
          <w:szCs w:val="24"/>
        </w:rPr>
        <w:t>Par vispārējās vidējās izglītības programmas apguvi izglītojamie pēc 12. klases saņem atestātu par vispārējo vidējo izglītību un sekmju izrakstu atbilstoši Vispārējās izglītības likumā noteiktajam. Vērtējumu centralizētajos eksāmenos apliecina vispārējās vidējās izglītības sertifikāts</w:t>
      </w:r>
      <w:r w:rsidR="000E51AD" w:rsidRPr="00141511">
        <w:rPr>
          <w:sz w:val="24"/>
          <w:szCs w:val="24"/>
        </w:rPr>
        <w:t>, kā arī s</w:t>
      </w:r>
      <w:r w:rsidR="00345C9F" w:rsidRPr="00141511">
        <w:rPr>
          <w:sz w:val="24"/>
          <w:szCs w:val="24"/>
        </w:rPr>
        <w:t>tarptautiskas testēšanas institūcijas izsniegt</w:t>
      </w:r>
      <w:r w:rsidR="000E51AD" w:rsidRPr="00141511">
        <w:rPr>
          <w:sz w:val="24"/>
          <w:szCs w:val="24"/>
        </w:rPr>
        <w:t>s</w:t>
      </w:r>
      <w:r w:rsidR="00345C9F" w:rsidRPr="00141511">
        <w:rPr>
          <w:sz w:val="24"/>
          <w:szCs w:val="24"/>
        </w:rPr>
        <w:t xml:space="preserve"> dokument</w:t>
      </w:r>
      <w:r w:rsidR="000E51AD" w:rsidRPr="00141511">
        <w:rPr>
          <w:sz w:val="24"/>
          <w:szCs w:val="24"/>
        </w:rPr>
        <w:t>s</w:t>
      </w:r>
      <w:r w:rsidR="00345C9F" w:rsidRPr="00141511">
        <w:rPr>
          <w:sz w:val="24"/>
          <w:szCs w:val="24"/>
        </w:rPr>
        <w:t xml:space="preserve"> par vērtējumu svešvalodas pārbaudījumā, ja centralizētais eksāmens svešvalodā aizstāts ar šīs institūcijas pārbaudījumu</w:t>
      </w:r>
      <w:r w:rsidR="004D24C0" w:rsidRPr="00141511">
        <w:rPr>
          <w:sz w:val="24"/>
          <w:szCs w:val="24"/>
        </w:rPr>
        <w:t>.</w:t>
      </w:r>
    </w:p>
    <w:p w14:paraId="61DF2B7E" w14:textId="6C4420C4" w:rsidR="00604F3C" w:rsidRPr="00141511" w:rsidRDefault="00BC4105" w:rsidP="008F3781">
      <w:pPr>
        <w:pStyle w:val="ListParagraph"/>
        <w:numPr>
          <w:ilvl w:val="0"/>
          <w:numId w:val="1"/>
        </w:numPr>
        <w:spacing w:before="120"/>
        <w:ind w:left="115" w:hanging="720"/>
        <w:rPr>
          <w:sz w:val="24"/>
          <w:szCs w:val="24"/>
        </w:rPr>
      </w:pPr>
      <w:r w:rsidRPr="00141511">
        <w:rPr>
          <w:sz w:val="24"/>
          <w:szCs w:val="24"/>
        </w:rPr>
        <w:t>Pēc licencētas profesionālās izglītības programmas vai tās daļas apguves izglītojamie saņem Profesionālās izglītības likumā noteiktos izglītības dokumentus atbilstoši normatīvajos aktos noteiktajiem kritērijiem un kārtībai.</w:t>
      </w:r>
    </w:p>
    <w:p w14:paraId="599587D0" w14:textId="06B35D24" w:rsidR="00251AE4" w:rsidRPr="00141511" w:rsidRDefault="00067D0C" w:rsidP="008F3781">
      <w:pPr>
        <w:pStyle w:val="ListParagraph"/>
        <w:numPr>
          <w:ilvl w:val="0"/>
          <w:numId w:val="1"/>
        </w:numPr>
        <w:spacing w:before="120"/>
        <w:ind w:left="115" w:hanging="720"/>
        <w:rPr>
          <w:sz w:val="24"/>
          <w:szCs w:val="24"/>
        </w:rPr>
      </w:pPr>
      <w:r w:rsidRPr="00141511">
        <w:rPr>
          <w:sz w:val="24"/>
          <w:szCs w:val="24"/>
        </w:rPr>
        <w:t>Izglītības programm</w:t>
      </w:r>
      <w:r w:rsidR="005152E6" w:rsidRPr="00141511">
        <w:rPr>
          <w:sz w:val="24"/>
          <w:szCs w:val="24"/>
        </w:rPr>
        <w:t xml:space="preserve">u </w:t>
      </w:r>
      <w:r w:rsidRPr="00141511">
        <w:rPr>
          <w:sz w:val="24"/>
          <w:szCs w:val="24"/>
        </w:rPr>
        <w:t>īstenošanas kvalitātes nodrošināšanai</w:t>
      </w:r>
      <w:r w:rsidR="002041CF" w:rsidRPr="00141511">
        <w:rPr>
          <w:sz w:val="24"/>
          <w:szCs w:val="24"/>
        </w:rPr>
        <w:t xml:space="preserve">, kā arī </w:t>
      </w:r>
      <w:r w:rsidR="008E1CA0" w:rsidRPr="00141511">
        <w:rPr>
          <w:sz w:val="24"/>
          <w:szCs w:val="24"/>
        </w:rPr>
        <w:t>pedagogu profesionāl</w:t>
      </w:r>
      <w:r w:rsidR="002041CF" w:rsidRPr="00141511">
        <w:rPr>
          <w:sz w:val="24"/>
          <w:szCs w:val="24"/>
        </w:rPr>
        <w:t>ās</w:t>
      </w:r>
      <w:r w:rsidR="008E1CA0" w:rsidRPr="00141511">
        <w:rPr>
          <w:sz w:val="24"/>
          <w:szCs w:val="24"/>
        </w:rPr>
        <w:t xml:space="preserve"> izaugsm</w:t>
      </w:r>
      <w:r w:rsidR="002041CF" w:rsidRPr="00141511">
        <w:rPr>
          <w:sz w:val="24"/>
          <w:szCs w:val="24"/>
        </w:rPr>
        <w:t>es</w:t>
      </w:r>
      <w:r w:rsidR="0017675C" w:rsidRPr="00141511">
        <w:rPr>
          <w:sz w:val="24"/>
          <w:szCs w:val="24"/>
        </w:rPr>
        <w:t xml:space="preserve"> veicināšanai</w:t>
      </w:r>
      <w:r w:rsidR="008E1CA0" w:rsidRPr="00141511">
        <w:rPr>
          <w:sz w:val="24"/>
          <w:szCs w:val="24"/>
        </w:rPr>
        <w:t xml:space="preserve"> un metodisk</w:t>
      </w:r>
      <w:r w:rsidR="0017675C" w:rsidRPr="00141511">
        <w:rPr>
          <w:sz w:val="24"/>
          <w:szCs w:val="24"/>
        </w:rPr>
        <w:t>ā</w:t>
      </w:r>
      <w:r w:rsidR="008E1CA0" w:rsidRPr="00141511">
        <w:rPr>
          <w:sz w:val="24"/>
          <w:szCs w:val="24"/>
        </w:rPr>
        <w:t xml:space="preserve"> atbalst</w:t>
      </w:r>
      <w:r w:rsidR="0017675C" w:rsidRPr="00141511">
        <w:rPr>
          <w:sz w:val="24"/>
          <w:szCs w:val="24"/>
        </w:rPr>
        <w:t>a</w:t>
      </w:r>
      <w:r w:rsidR="006A0F2C" w:rsidRPr="00141511">
        <w:rPr>
          <w:sz w:val="24"/>
          <w:szCs w:val="24"/>
        </w:rPr>
        <w:t xml:space="preserve"> sniegšanai</w:t>
      </w:r>
      <w:r w:rsidR="008E1CA0" w:rsidRPr="00141511">
        <w:rPr>
          <w:sz w:val="24"/>
          <w:szCs w:val="24"/>
        </w:rPr>
        <w:t xml:space="preserve"> </w:t>
      </w:r>
      <w:r w:rsidRPr="00141511">
        <w:rPr>
          <w:sz w:val="24"/>
          <w:szCs w:val="24"/>
        </w:rPr>
        <w:t>atsevišķu</w:t>
      </w:r>
      <w:r w:rsidR="00EA237C" w:rsidRPr="00141511">
        <w:rPr>
          <w:sz w:val="24"/>
          <w:szCs w:val="24"/>
        </w:rPr>
        <w:t xml:space="preserve"> </w:t>
      </w:r>
      <w:r w:rsidRPr="00141511">
        <w:rPr>
          <w:sz w:val="24"/>
          <w:szCs w:val="24"/>
        </w:rPr>
        <w:t>mācību priekšmetu</w:t>
      </w:r>
      <w:r w:rsidR="00EA237C" w:rsidRPr="00141511">
        <w:rPr>
          <w:sz w:val="24"/>
          <w:szCs w:val="24"/>
        </w:rPr>
        <w:t xml:space="preserve"> (kursu)</w:t>
      </w:r>
      <w:r w:rsidRPr="00141511">
        <w:rPr>
          <w:sz w:val="24"/>
          <w:szCs w:val="24"/>
        </w:rPr>
        <w:t xml:space="preserve"> vai</w:t>
      </w:r>
      <w:r w:rsidR="009060A8" w:rsidRPr="00141511">
        <w:rPr>
          <w:sz w:val="24"/>
          <w:szCs w:val="24"/>
        </w:rPr>
        <w:t xml:space="preserve"> mācību</w:t>
      </w:r>
      <w:r w:rsidRPr="00141511">
        <w:rPr>
          <w:sz w:val="24"/>
          <w:szCs w:val="24"/>
        </w:rPr>
        <w:t xml:space="preserve"> jomu pedagogi tiek apvienoti</w:t>
      </w:r>
      <w:r w:rsidR="00BD7983" w:rsidRPr="00141511">
        <w:rPr>
          <w:sz w:val="24"/>
          <w:szCs w:val="24"/>
        </w:rPr>
        <w:t xml:space="preserve"> </w:t>
      </w:r>
      <w:r w:rsidRPr="00141511">
        <w:rPr>
          <w:sz w:val="24"/>
          <w:szCs w:val="24"/>
        </w:rPr>
        <w:t xml:space="preserve">metodiskajās komisijās. </w:t>
      </w:r>
      <w:r w:rsidR="00994A19" w:rsidRPr="00141511">
        <w:rPr>
          <w:sz w:val="24"/>
          <w:szCs w:val="24"/>
        </w:rPr>
        <w:t xml:space="preserve">Metodisko darbu ETV koordinē metodiskā padome. </w:t>
      </w:r>
      <w:r w:rsidR="005A4F0D" w:rsidRPr="00141511">
        <w:rPr>
          <w:sz w:val="24"/>
          <w:szCs w:val="24"/>
        </w:rPr>
        <w:t xml:space="preserve">Metodiskās </w:t>
      </w:r>
      <w:r w:rsidR="00994A19" w:rsidRPr="00141511">
        <w:rPr>
          <w:sz w:val="24"/>
          <w:szCs w:val="24"/>
        </w:rPr>
        <w:t>komisijas</w:t>
      </w:r>
      <w:r w:rsidR="008305A2" w:rsidRPr="00141511">
        <w:rPr>
          <w:sz w:val="24"/>
          <w:szCs w:val="24"/>
        </w:rPr>
        <w:t xml:space="preserve"> un metodiskā</w:t>
      </w:r>
      <w:r w:rsidR="00994A19" w:rsidRPr="00141511">
        <w:rPr>
          <w:sz w:val="24"/>
          <w:szCs w:val="24"/>
        </w:rPr>
        <w:t xml:space="preserve"> padome</w:t>
      </w:r>
      <w:r w:rsidR="008305A2" w:rsidRPr="00141511">
        <w:rPr>
          <w:sz w:val="24"/>
          <w:szCs w:val="24"/>
        </w:rPr>
        <w:t xml:space="preserve"> darboj</w:t>
      </w:r>
      <w:r w:rsidR="00226D15" w:rsidRPr="00141511">
        <w:rPr>
          <w:sz w:val="24"/>
          <w:szCs w:val="24"/>
        </w:rPr>
        <w:t xml:space="preserve">as saskaņā ar ETV iekšējo normatīvo aktu </w:t>
      </w:r>
      <w:r w:rsidR="003C60AD" w:rsidRPr="00141511">
        <w:rPr>
          <w:i/>
          <w:iCs/>
          <w:sz w:val="24"/>
          <w:szCs w:val="24"/>
        </w:rPr>
        <w:t>Metodisko komisiju un metodiskās padomes reglaments</w:t>
      </w:r>
      <w:r w:rsidR="003C60AD" w:rsidRPr="00141511">
        <w:rPr>
          <w:sz w:val="24"/>
          <w:szCs w:val="24"/>
        </w:rPr>
        <w:t>.</w:t>
      </w:r>
    </w:p>
    <w:p w14:paraId="26815522" w14:textId="1D2D839A" w:rsidR="000A43F8" w:rsidRPr="00141511" w:rsidRDefault="000A43F8" w:rsidP="008F3781">
      <w:pPr>
        <w:pStyle w:val="ListParagraph"/>
        <w:numPr>
          <w:ilvl w:val="0"/>
          <w:numId w:val="1"/>
        </w:numPr>
        <w:spacing w:before="120"/>
        <w:ind w:left="115" w:hanging="720"/>
        <w:rPr>
          <w:sz w:val="24"/>
          <w:szCs w:val="24"/>
        </w:rPr>
      </w:pPr>
      <w:r w:rsidRPr="00141511">
        <w:rPr>
          <w:sz w:val="24"/>
          <w:szCs w:val="24"/>
        </w:rPr>
        <w:t xml:space="preserve">ETV darbojas atbalsta personāls, kas koordinē un nodrošina pedagoģiskās, sociālās un psiholoģiskās palīdzības sniegšanu </w:t>
      </w:r>
      <w:r w:rsidR="003050AB" w:rsidRPr="00141511">
        <w:rPr>
          <w:sz w:val="24"/>
          <w:szCs w:val="24"/>
        </w:rPr>
        <w:t>ETV</w:t>
      </w:r>
      <w:r w:rsidRPr="00141511">
        <w:rPr>
          <w:sz w:val="24"/>
          <w:szCs w:val="24"/>
        </w:rPr>
        <w:t>, iesaka atbilstošu</w:t>
      </w:r>
      <w:r w:rsidR="003050AB" w:rsidRPr="00141511">
        <w:rPr>
          <w:sz w:val="24"/>
          <w:szCs w:val="24"/>
        </w:rPr>
        <w:t xml:space="preserve"> </w:t>
      </w:r>
      <w:r w:rsidRPr="00141511">
        <w:rPr>
          <w:sz w:val="24"/>
          <w:szCs w:val="24"/>
        </w:rPr>
        <w:t>palīdzības veidu izglītojamiem</w:t>
      </w:r>
      <w:r w:rsidR="003050AB" w:rsidRPr="00141511">
        <w:rPr>
          <w:sz w:val="24"/>
          <w:szCs w:val="24"/>
        </w:rPr>
        <w:t>.</w:t>
      </w:r>
    </w:p>
    <w:p w14:paraId="49CBDC6D" w14:textId="2A8AC284" w:rsidR="00743F3F" w:rsidRPr="00141511" w:rsidRDefault="00743F3F" w:rsidP="008F3781">
      <w:pPr>
        <w:pStyle w:val="ListParagraph"/>
        <w:numPr>
          <w:ilvl w:val="0"/>
          <w:numId w:val="1"/>
        </w:numPr>
        <w:spacing w:before="120"/>
        <w:ind w:left="115" w:hanging="720"/>
        <w:rPr>
          <w:sz w:val="24"/>
          <w:szCs w:val="24"/>
        </w:rPr>
      </w:pPr>
      <w:r w:rsidRPr="00141511">
        <w:rPr>
          <w:sz w:val="24"/>
          <w:szCs w:val="24"/>
        </w:rPr>
        <w:t>Prakses un darba vidē balstītu mācību norisi ETV organizē normatīvajos aktos noteiktajā kārtībā atbilstoši attiecīgās profesionālās izglītības programmas specifikai. ETV ir tiesīga normatīvajos aktos noteiktajā kārtībā organizēt izglītojamo praksi un darba vidē balstītas mācības ārvalstīs.</w:t>
      </w:r>
    </w:p>
    <w:p w14:paraId="5869B77C" w14:textId="235901DD" w:rsidR="00BA1BDD" w:rsidRPr="00141511" w:rsidRDefault="00BA1BDD" w:rsidP="008F3781">
      <w:pPr>
        <w:pStyle w:val="ListParagraph"/>
        <w:numPr>
          <w:ilvl w:val="0"/>
          <w:numId w:val="1"/>
        </w:numPr>
        <w:spacing w:before="120"/>
        <w:ind w:left="115" w:hanging="720"/>
        <w:rPr>
          <w:sz w:val="24"/>
          <w:szCs w:val="24"/>
        </w:rPr>
      </w:pPr>
      <w:r w:rsidRPr="00141511">
        <w:rPr>
          <w:sz w:val="24"/>
          <w:szCs w:val="24"/>
        </w:rPr>
        <w:t>ETV ir tiesī</w:t>
      </w:r>
      <w:r w:rsidR="00906C92">
        <w:rPr>
          <w:sz w:val="24"/>
          <w:szCs w:val="24"/>
        </w:rPr>
        <w:t>ga</w:t>
      </w:r>
      <w:r w:rsidR="00ED7EA9" w:rsidRPr="00141511">
        <w:rPr>
          <w:sz w:val="24"/>
          <w:szCs w:val="24"/>
        </w:rPr>
        <w:t xml:space="preserve"> izstrādāt</w:t>
      </w:r>
      <w:r w:rsidR="001872A0" w:rsidRPr="00141511">
        <w:rPr>
          <w:sz w:val="24"/>
          <w:szCs w:val="24"/>
        </w:rPr>
        <w:t xml:space="preserve"> ar izglītības jomu saistītus</w:t>
      </w:r>
      <w:r w:rsidRPr="00141511">
        <w:rPr>
          <w:sz w:val="24"/>
          <w:szCs w:val="24"/>
        </w:rPr>
        <w:t xml:space="preserve"> projektus, piedalīties projektu konkursos, tos īstenot, </w:t>
      </w:r>
      <w:r w:rsidR="00B00E31" w:rsidRPr="00141511">
        <w:rPr>
          <w:sz w:val="24"/>
          <w:szCs w:val="24"/>
        </w:rPr>
        <w:t>kā arī</w:t>
      </w:r>
      <w:r w:rsidR="001F2464" w:rsidRPr="00141511">
        <w:rPr>
          <w:sz w:val="24"/>
          <w:szCs w:val="24"/>
        </w:rPr>
        <w:t>, lai sekmētu ETV mērķu un uzdevumu sasniegšanu,</w:t>
      </w:r>
      <w:r w:rsidR="00B00E31" w:rsidRPr="00141511">
        <w:rPr>
          <w:sz w:val="24"/>
          <w:szCs w:val="24"/>
        </w:rPr>
        <w:t xml:space="preserve"> </w:t>
      </w:r>
      <w:r w:rsidR="005C45CB" w:rsidRPr="00141511">
        <w:rPr>
          <w:sz w:val="24"/>
          <w:szCs w:val="24"/>
        </w:rPr>
        <w:t>piedalīties projektos,</w:t>
      </w:r>
      <w:bookmarkStart w:id="4" w:name="_Hlk195791810"/>
      <w:r w:rsidR="005C45CB" w:rsidRPr="00141511">
        <w:rPr>
          <w:sz w:val="24"/>
          <w:szCs w:val="24"/>
        </w:rPr>
        <w:t xml:space="preserve"> </w:t>
      </w:r>
      <w:bookmarkEnd w:id="4"/>
      <w:r w:rsidR="005C45CB" w:rsidRPr="00141511">
        <w:rPr>
          <w:sz w:val="24"/>
          <w:szCs w:val="24"/>
        </w:rPr>
        <w:t>ko</w:t>
      </w:r>
      <w:r w:rsidR="00326E9E" w:rsidRPr="00141511">
        <w:rPr>
          <w:sz w:val="24"/>
          <w:szCs w:val="24"/>
        </w:rPr>
        <w:t xml:space="preserve"> </w:t>
      </w:r>
      <w:r w:rsidR="00513F34" w:rsidRPr="00141511">
        <w:rPr>
          <w:sz w:val="24"/>
          <w:szCs w:val="24"/>
        </w:rPr>
        <w:t>piedāvā</w:t>
      </w:r>
      <w:r w:rsidR="005C45CB" w:rsidRPr="00141511">
        <w:rPr>
          <w:sz w:val="24"/>
          <w:szCs w:val="24"/>
        </w:rPr>
        <w:t xml:space="preserve"> Izglītības un zinātnes ministrija</w:t>
      </w:r>
      <w:r w:rsidR="001269F0" w:rsidRPr="00141511">
        <w:rPr>
          <w:sz w:val="24"/>
          <w:szCs w:val="24"/>
        </w:rPr>
        <w:t>,</w:t>
      </w:r>
      <w:r w:rsidR="00B1314B" w:rsidRPr="00141511">
        <w:rPr>
          <w:sz w:val="24"/>
          <w:szCs w:val="24"/>
        </w:rPr>
        <w:t xml:space="preserve"> Valsts izglītības attīstības aģentūra,</w:t>
      </w:r>
      <w:r w:rsidR="00E42490" w:rsidRPr="00141511">
        <w:rPr>
          <w:sz w:val="24"/>
          <w:szCs w:val="24"/>
        </w:rPr>
        <w:t xml:space="preserve"> citas </w:t>
      </w:r>
      <w:r w:rsidR="005C45CB" w:rsidRPr="00141511">
        <w:rPr>
          <w:sz w:val="24"/>
          <w:szCs w:val="24"/>
        </w:rPr>
        <w:t>valsts</w:t>
      </w:r>
      <w:r w:rsidR="00E42490" w:rsidRPr="00141511">
        <w:rPr>
          <w:sz w:val="24"/>
          <w:szCs w:val="24"/>
        </w:rPr>
        <w:t>, ārvalstu</w:t>
      </w:r>
      <w:r w:rsidR="005C45CB" w:rsidRPr="00141511">
        <w:rPr>
          <w:sz w:val="24"/>
          <w:szCs w:val="24"/>
        </w:rPr>
        <w:t xml:space="preserve"> un pašvaldīb</w:t>
      </w:r>
      <w:r w:rsidR="0030405C" w:rsidRPr="00141511">
        <w:rPr>
          <w:sz w:val="24"/>
          <w:szCs w:val="24"/>
        </w:rPr>
        <w:t>u</w:t>
      </w:r>
      <w:r w:rsidR="005C45CB" w:rsidRPr="00141511">
        <w:rPr>
          <w:sz w:val="24"/>
          <w:szCs w:val="24"/>
        </w:rPr>
        <w:t xml:space="preserve"> institūcijas vai sabiedriskās organizācijas</w:t>
      </w:r>
      <w:r w:rsidR="00E42490" w:rsidRPr="00141511">
        <w:rPr>
          <w:sz w:val="24"/>
          <w:szCs w:val="24"/>
        </w:rPr>
        <w:t>, citas izglītības iestādes</w:t>
      </w:r>
      <w:r w:rsidR="00516401" w:rsidRPr="00141511">
        <w:rPr>
          <w:sz w:val="24"/>
          <w:szCs w:val="24"/>
        </w:rPr>
        <w:t>.</w:t>
      </w:r>
    </w:p>
    <w:p w14:paraId="47EEE45A" w14:textId="5F45B444" w:rsidR="00251AE4" w:rsidRPr="00141511" w:rsidRDefault="00DF7C1C" w:rsidP="008F3781">
      <w:pPr>
        <w:pStyle w:val="ListParagraph"/>
        <w:numPr>
          <w:ilvl w:val="0"/>
          <w:numId w:val="1"/>
        </w:numPr>
        <w:spacing w:before="120"/>
        <w:ind w:left="115" w:hanging="720"/>
        <w:rPr>
          <w:sz w:val="24"/>
          <w:szCs w:val="24"/>
        </w:rPr>
      </w:pPr>
      <w:r w:rsidRPr="00141511">
        <w:rPr>
          <w:sz w:val="24"/>
          <w:szCs w:val="24"/>
        </w:rPr>
        <w:t xml:space="preserve">ETV ir tiesīga uzaicināt citu valstu pedagogus, </w:t>
      </w:r>
      <w:r w:rsidR="00B63A97">
        <w:rPr>
          <w:sz w:val="24"/>
          <w:szCs w:val="24"/>
        </w:rPr>
        <w:t>ekspertus</w:t>
      </w:r>
      <w:r w:rsidRPr="00141511">
        <w:rPr>
          <w:sz w:val="24"/>
          <w:szCs w:val="24"/>
        </w:rPr>
        <w:t xml:space="preserve"> un izglītojamos, lai paplašinātu savu </w:t>
      </w:r>
      <w:r w:rsidR="009A7753" w:rsidRPr="00141511">
        <w:rPr>
          <w:sz w:val="24"/>
          <w:szCs w:val="24"/>
        </w:rPr>
        <w:t xml:space="preserve">profesionālo </w:t>
      </w:r>
      <w:r w:rsidRPr="00141511">
        <w:rPr>
          <w:sz w:val="24"/>
          <w:szCs w:val="24"/>
        </w:rPr>
        <w:t>pieredzi</w:t>
      </w:r>
      <w:r w:rsidR="00AB1ABB" w:rsidRPr="00141511">
        <w:rPr>
          <w:sz w:val="24"/>
          <w:szCs w:val="24"/>
        </w:rPr>
        <w:t xml:space="preserve">, </w:t>
      </w:r>
      <w:r w:rsidR="00802B47" w:rsidRPr="00141511">
        <w:rPr>
          <w:sz w:val="24"/>
          <w:szCs w:val="24"/>
        </w:rPr>
        <w:t>veic</w:t>
      </w:r>
      <w:r w:rsidR="00570473" w:rsidRPr="00141511">
        <w:rPr>
          <w:sz w:val="24"/>
          <w:szCs w:val="24"/>
        </w:rPr>
        <w:t>ot</w:t>
      </w:r>
      <w:r w:rsidR="00802B47" w:rsidRPr="00141511">
        <w:rPr>
          <w:sz w:val="24"/>
          <w:szCs w:val="24"/>
        </w:rPr>
        <w:t xml:space="preserve"> savstarpēju </w:t>
      </w:r>
      <w:r w:rsidR="00655A5A" w:rsidRPr="00141511">
        <w:rPr>
          <w:sz w:val="24"/>
          <w:szCs w:val="24"/>
        </w:rPr>
        <w:t>informācijas un labās prakses apmaiņu.</w:t>
      </w:r>
      <w:r w:rsidRPr="00141511">
        <w:rPr>
          <w:sz w:val="24"/>
          <w:szCs w:val="24"/>
        </w:rPr>
        <w:t xml:space="preserve"> </w:t>
      </w:r>
    </w:p>
    <w:p w14:paraId="60E46DB3" w14:textId="66579E30" w:rsidR="00204A12" w:rsidRDefault="00DF7C1C" w:rsidP="008F3781">
      <w:pPr>
        <w:pStyle w:val="ListParagraph"/>
        <w:numPr>
          <w:ilvl w:val="0"/>
          <w:numId w:val="1"/>
        </w:numPr>
        <w:spacing w:before="120"/>
        <w:ind w:left="115" w:hanging="720"/>
        <w:rPr>
          <w:sz w:val="24"/>
          <w:szCs w:val="24"/>
        </w:rPr>
      </w:pPr>
      <w:r w:rsidRPr="00141511">
        <w:rPr>
          <w:sz w:val="24"/>
          <w:szCs w:val="24"/>
        </w:rPr>
        <w:t>ETV var organizēt izglītojamo un pedagogu pieredzes apmaiņas braucienus uz cit</w:t>
      </w:r>
      <w:r w:rsidR="007C681F" w:rsidRPr="00141511">
        <w:rPr>
          <w:sz w:val="24"/>
          <w:szCs w:val="24"/>
        </w:rPr>
        <w:t>ām</w:t>
      </w:r>
      <w:r w:rsidR="009822B0" w:rsidRPr="00141511">
        <w:rPr>
          <w:sz w:val="24"/>
          <w:szCs w:val="24"/>
        </w:rPr>
        <w:t xml:space="preserve"> Latvijas</w:t>
      </w:r>
      <w:r w:rsidR="004F1691" w:rsidRPr="00141511">
        <w:rPr>
          <w:sz w:val="24"/>
          <w:szCs w:val="24"/>
        </w:rPr>
        <w:t xml:space="preserve"> un</w:t>
      </w:r>
      <w:r w:rsidRPr="00141511">
        <w:rPr>
          <w:sz w:val="24"/>
          <w:szCs w:val="24"/>
        </w:rPr>
        <w:t xml:space="preserve"> </w:t>
      </w:r>
      <w:r w:rsidR="007C681F" w:rsidRPr="00141511">
        <w:rPr>
          <w:sz w:val="24"/>
          <w:szCs w:val="24"/>
        </w:rPr>
        <w:t>ār</w:t>
      </w:r>
      <w:r w:rsidRPr="00141511">
        <w:rPr>
          <w:sz w:val="24"/>
          <w:szCs w:val="24"/>
        </w:rPr>
        <w:t>valstu izglītības iestādēm vai sadarbības institūcijām.</w:t>
      </w:r>
    </w:p>
    <w:p w14:paraId="112E4A24" w14:textId="77777777" w:rsidR="00EC6230" w:rsidRPr="008F3781" w:rsidRDefault="00EC6230" w:rsidP="008F3781">
      <w:pPr>
        <w:spacing w:before="160"/>
        <w:rPr>
          <w:sz w:val="24"/>
          <w:szCs w:val="24"/>
        </w:rPr>
      </w:pPr>
    </w:p>
    <w:p w14:paraId="2FCB43FD" w14:textId="77777777" w:rsidR="00251AE4" w:rsidRPr="00141511" w:rsidRDefault="00204A12" w:rsidP="00DD3049">
      <w:pPr>
        <w:pStyle w:val="ListParagraph"/>
        <w:numPr>
          <w:ilvl w:val="0"/>
          <w:numId w:val="4"/>
        </w:numPr>
        <w:spacing w:before="120"/>
        <w:ind w:left="720"/>
        <w:jc w:val="center"/>
        <w:rPr>
          <w:b/>
          <w:bCs/>
          <w:sz w:val="28"/>
          <w:szCs w:val="28"/>
        </w:rPr>
      </w:pPr>
      <w:r w:rsidRPr="00141511">
        <w:rPr>
          <w:b/>
          <w:bCs/>
          <w:sz w:val="28"/>
          <w:szCs w:val="28"/>
        </w:rPr>
        <w:t>Izglītojamo tiesības un pienākumi</w:t>
      </w:r>
    </w:p>
    <w:p w14:paraId="61CB3D5C" w14:textId="77777777" w:rsidR="00251AE4" w:rsidRPr="00141511" w:rsidRDefault="00392D15" w:rsidP="00EC6230">
      <w:pPr>
        <w:pStyle w:val="ListParagraph"/>
        <w:numPr>
          <w:ilvl w:val="0"/>
          <w:numId w:val="1"/>
        </w:numPr>
        <w:spacing w:before="120"/>
        <w:ind w:left="115" w:hanging="720"/>
        <w:rPr>
          <w:sz w:val="24"/>
          <w:szCs w:val="24"/>
        </w:rPr>
      </w:pPr>
      <w:r w:rsidRPr="00141511">
        <w:rPr>
          <w:sz w:val="24"/>
          <w:szCs w:val="24"/>
        </w:rPr>
        <w:t>Iz</w:t>
      </w:r>
      <w:r w:rsidR="00E323A8" w:rsidRPr="00141511">
        <w:rPr>
          <w:sz w:val="24"/>
          <w:szCs w:val="24"/>
        </w:rPr>
        <w:t>glītojamā tiesības, pienākumi un atbildība noteikta Izglītības likumā, Bērnu tiesību aizsardzības likumā, citos ārējos normatīvajos aktos un ETV iekšējos normatīvajos aktos.</w:t>
      </w:r>
    </w:p>
    <w:p w14:paraId="0CDAEB89" w14:textId="59EFF716" w:rsidR="00045C52" w:rsidRPr="00141511" w:rsidRDefault="00E323A8" w:rsidP="00C6767A">
      <w:pPr>
        <w:pStyle w:val="ListParagraph"/>
        <w:numPr>
          <w:ilvl w:val="0"/>
          <w:numId w:val="1"/>
        </w:numPr>
        <w:spacing w:before="120"/>
        <w:ind w:left="115" w:hanging="720"/>
        <w:rPr>
          <w:sz w:val="24"/>
          <w:szCs w:val="24"/>
        </w:rPr>
      </w:pPr>
      <w:r w:rsidRPr="00141511">
        <w:rPr>
          <w:sz w:val="24"/>
          <w:szCs w:val="24"/>
        </w:rPr>
        <w:t>Izglītojamais ir atbildīgs par savu rīcību ETV atbilstoši normatīvajos aktos noteiktajam</w:t>
      </w:r>
      <w:r w:rsidR="00C145E4" w:rsidRPr="00141511">
        <w:rPr>
          <w:sz w:val="24"/>
          <w:szCs w:val="24"/>
        </w:rPr>
        <w:t xml:space="preserve">. </w:t>
      </w:r>
    </w:p>
    <w:p w14:paraId="237E14FC" w14:textId="7532BD0A" w:rsidR="006856DC" w:rsidRDefault="00045C52" w:rsidP="00C6767A">
      <w:pPr>
        <w:pStyle w:val="ListParagraph"/>
        <w:numPr>
          <w:ilvl w:val="0"/>
          <w:numId w:val="1"/>
        </w:numPr>
        <w:spacing w:before="120"/>
        <w:ind w:left="115" w:hanging="720"/>
        <w:rPr>
          <w:sz w:val="24"/>
          <w:szCs w:val="24"/>
        </w:rPr>
      </w:pPr>
      <w:r w:rsidRPr="00141511">
        <w:rPr>
          <w:sz w:val="24"/>
          <w:szCs w:val="24"/>
        </w:rPr>
        <w:t xml:space="preserve">ETV </w:t>
      </w:r>
      <w:r w:rsidR="00C145E4" w:rsidRPr="00141511">
        <w:rPr>
          <w:sz w:val="24"/>
          <w:szCs w:val="24"/>
        </w:rPr>
        <w:t xml:space="preserve">nodrošina izglītojamo tiesību </w:t>
      </w:r>
      <w:r w:rsidR="000765D4" w:rsidRPr="00141511">
        <w:rPr>
          <w:sz w:val="24"/>
          <w:szCs w:val="24"/>
        </w:rPr>
        <w:t>un interešu ievērošanu un aizsardzību</w:t>
      </w:r>
      <w:r w:rsidR="00C145E4" w:rsidRPr="00141511">
        <w:rPr>
          <w:sz w:val="24"/>
          <w:szCs w:val="24"/>
        </w:rPr>
        <w:t>, t</w:t>
      </w:r>
      <w:r w:rsidR="00AE201A" w:rsidRPr="00141511">
        <w:rPr>
          <w:sz w:val="24"/>
          <w:szCs w:val="24"/>
        </w:rPr>
        <w:t>ai skaitā</w:t>
      </w:r>
      <w:r w:rsidR="00C145E4" w:rsidRPr="00141511">
        <w:rPr>
          <w:sz w:val="24"/>
          <w:szCs w:val="24"/>
        </w:rPr>
        <w:t xml:space="preserve"> sadarbojoties ar citām institūcijām.</w:t>
      </w:r>
    </w:p>
    <w:p w14:paraId="4B49EFCD" w14:textId="77777777" w:rsidR="00DA38EC" w:rsidRPr="00C6767A" w:rsidRDefault="00DA38EC" w:rsidP="002C27B3">
      <w:pPr>
        <w:pStyle w:val="ListParagraph"/>
        <w:spacing w:before="120"/>
        <w:ind w:left="115"/>
        <w:rPr>
          <w:sz w:val="24"/>
          <w:szCs w:val="24"/>
        </w:rPr>
      </w:pPr>
    </w:p>
    <w:p w14:paraId="59604248" w14:textId="1AF5CE33" w:rsidR="00DE51F8" w:rsidRPr="00141511" w:rsidRDefault="006856DC" w:rsidP="00DA38EC">
      <w:pPr>
        <w:pStyle w:val="ListParagraph"/>
        <w:numPr>
          <w:ilvl w:val="0"/>
          <w:numId w:val="4"/>
        </w:numPr>
        <w:spacing w:before="120"/>
        <w:ind w:left="720"/>
        <w:jc w:val="center"/>
        <w:rPr>
          <w:b/>
          <w:bCs/>
          <w:sz w:val="28"/>
          <w:szCs w:val="28"/>
        </w:rPr>
      </w:pPr>
      <w:r w:rsidRPr="00141511">
        <w:rPr>
          <w:b/>
          <w:bCs/>
          <w:sz w:val="28"/>
          <w:szCs w:val="28"/>
        </w:rPr>
        <w:lastRenderedPageBreak/>
        <w:t>Pedagogu un citu darbinieku tiesības un pienākumi</w:t>
      </w:r>
    </w:p>
    <w:p w14:paraId="64DE3BBC" w14:textId="49F8E97F" w:rsidR="002E3E62" w:rsidRPr="00141511" w:rsidRDefault="002E3E62" w:rsidP="00EC6230">
      <w:pPr>
        <w:pStyle w:val="ListParagraph"/>
        <w:numPr>
          <w:ilvl w:val="0"/>
          <w:numId w:val="1"/>
        </w:numPr>
        <w:spacing w:before="120"/>
        <w:ind w:left="115" w:hanging="720"/>
        <w:rPr>
          <w:sz w:val="24"/>
          <w:szCs w:val="24"/>
        </w:rPr>
      </w:pPr>
      <w:r w:rsidRPr="00141511">
        <w:rPr>
          <w:sz w:val="24"/>
          <w:szCs w:val="24"/>
        </w:rPr>
        <w:t>ETV vada ETV direktors. Izglītības iestādes direktora tiesības</w:t>
      </w:r>
      <w:r w:rsidR="000D3412" w:rsidRPr="00141511">
        <w:rPr>
          <w:sz w:val="24"/>
          <w:szCs w:val="24"/>
        </w:rPr>
        <w:t xml:space="preserve">, </w:t>
      </w:r>
      <w:r w:rsidRPr="00141511">
        <w:rPr>
          <w:sz w:val="24"/>
          <w:szCs w:val="24"/>
        </w:rPr>
        <w:t>pienākumi</w:t>
      </w:r>
      <w:r w:rsidR="000D3412" w:rsidRPr="00141511">
        <w:rPr>
          <w:sz w:val="24"/>
          <w:szCs w:val="24"/>
        </w:rPr>
        <w:t xml:space="preserve"> un atbildība</w:t>
      </w:r>
      <w:r w:rsidRPr="00141511">
        <w:rPr>
          <w:sz w:val="24"/>
          <w:szCs w:val="24"/>
        </w:rPr>
        <w:t xml:space="preserve"> ir noteikti Izglītības likumā, Vispārējās izglītības likumā, Profesionālās izglītības likumā, Bērnu tiesību aizsardzības likumā, Fizisko personu datu apstrādes likumā un citos normatīvajos aktos. ETV direktora tiesības</w:t>
      </w:r>
      <w:r w:rsidR="008C38B9" w:rsidRPr="00141511">
        <w:rPr>
          <w:sz w:val="24"/>
          <w:szCs w:val="24"/>
        </w:rPr>
        <w:t xml:space="preserve">, </w:t>
      </w:r>
      <w:r w:rsidRPr="00141511">
        <w:rPr>
          <w:sz w:val="24"/>
          <w:szCs w:val="24"/>
        </w:rPr>
        <w:t xml:space="preserve">pienākumus </w:t>
      </w:r>
      <w:r w:rsidR="008C38B9" w:rsidRPr="00141511">
        <w:rPr>
          <w:sz w:val="24"/>
          <w:szCs w:val="24"/>
        </w:rPr>
        <w:t xml:space="preserve">un atbildību </w:t>
      </w:r>
      <w:r w:rsidRPr="00141511">
        <w:rPr>
          <w:sz w:val="24"/>
          <w:szCs w:val="24"/>
        </w:rPr>
        <w:t>precizē</w:t>
      </w:r>
      <w:r w:rsidR="00A85279" w:rsidRPr="00141511">
        <w:rPr>
          <w:sz w:val="24"/>
          <w:szCs w:val="24"/>
        </w:rPr>
        <w:t xml:space="preserve"> ETV iekšējie normatīvie akti,</w:t>
      </w:r>
      <w:r w:rsidRPr="00141511">
        <w:rPr>
          <w:sz w:val="24"/>
          <w:szCs w:val="24"/>
        </w:rPr>
        <w:t xml:space="preserve"> darba līgums un amata </w:t>
      </w:r>
      <w:r w:rsidRPr="000E4A1A">
        <w:rPr>
          <w:sz w:val="24"/>
          <w:szCs w:val="24"/>
        </w:rPr>
        <w:t>apraksts.</w:t>
      </w:r>
      <w:r w:rsidR="00E82FF7" w:rsidRPr="000E4A1A">
        <w:rPr>
          <w:sz w:val="24"/>
          <w:szCs w:val="24"/>
        </w:rPr>
        <w:t xml:space="preserve"> ETV</w:t>
      </w:r>
      <w:r w:rsidR="00255599" w:rsidRPr="000E4A1A">
        <w:rPr>
          <w:sz w:val="24"/>
          <w:szCs w:val="24"/>
        </w:rPr>
        <w:t xml:space="preserve"> direktors</w:t>
      </w:r>
      <w:r w:rsidR="00E82FF7" w:rsidRPr="000E4A1A">
        <w:rPr>
          <w:sz w:val="24"/>
          <w:szCs w:val="24"/>
        </w:rPr>
        <w:t xml:space="preserve"> bez īpaša pilnvarojuma ir tiesīgs pārstāvēt </w:t>
      </w:r>
      <w:r w:rsidR="00255599" w:rsidRPr="000E4A1A">
        <w:rPr>
          <w:sz w:val="24"/>
          <w:szCs w:val="24"/>
        </w:rPr>
        <w:t>ETV</w:t>
      </w:r>
      <w:r w:rsidR="00E82FF7" w:rsidRPr="000E4A1A">
        <w:rPr>
          <w:sz w:val="24"/>
          <w:szCs w:val="24"/>
        </w:rPr>
        <w:t>.</w:t>
      </w:r>
    </w:p>
    <w:p w14:paraId="52E38EC1" w14:textId="111DA9A0" w:rsidR="0099529C" w:rsidRPr="00141511" w:rsidRDefault="0099529C" w:rsidP="00C6767A">
      <w:pPr>
        <w:pStyle w:val="ListParagraph"/>
        <w:numPr>
          <w:ilvl w:val="0"/>
          <w:numId w:val="1"/>
        </w:numPr>
        <w:spacing w:before="120"/>
        <w:ind w:left="115" w:hanging="720"/>
        <w:rPr>
          <w:sz w:val="24"/>
          <w:szCs w:val="24"/>
        </w:rPr>
      </w:pPr>
      <w:r w:rsidRPr="00141511">
        <w:rPr>
          <w:sz w:val="24"/>
          <w:szCs w:val="24"/>
        </w:rPr>
        <w:t xml:space="preserve">Pedagogu tiesības un pienākumi ir noteikti Izglītības likumā, Bērnu tiesību aizsardzības likumā, Fizisko personu datu apstrādes likumā, Darba likumā un citos normatīvajos aktos. ETV pedagoga </w:t>
      </w:r>
      <w:r w:rsidR="00A66F25" w:rsidRPr="00141511">
        <w:rPr>
          <w:sz w:val="24"/>
          <w:szCs w:val="24"/>
        </w:rPr>
        <w:t xml:space="preserve">tiesības, pienākumus un </w:t>
      </w:r>
      <w:r w:rsidR="003410E5" w:rsidRPr="00141511">
        <w:rPr>
          <w:sz w:val="24"/>
          <w:szCs w:val="24"/>
        </w:rPr>
        <w:t xml:space="preserve">atbildību konkrētajā amatā nosaka arī ETV iekšējie </w:t>
      </w:r>
      <w:r w:rsidR="0090756E" w:rsidRPr="00141511">
        <w:rPr>
          <w:sz w:val="24"/>
          <w:szCs w:val="24"/>
        </w:rPr>
        <w:t>normatīvie</w:t>
      </w:r>
      <w:r w:rsidR="003410E5" w:rsidRPr="00141511">
        <w:rPr>
          <w:sz w:val="24"/>
          <w:szCs w:val="24"/>
        </w:rPr>
        <w:t xml:space="preserve"> akti, darba līgums un amata apraksts.</w:t>
      </w:r>
    </w:p>
    <w:p w14:paraId="795E4C6D" w14:textId="03105D95" w:rsidR="0099529C" w:rsidRPr="00141511" w:rsidRDefault="00980109" w:rsidP="00C6767A">
      <w:pPr>
        <w:pStyle w:val="ListParagraph"/>
        <w:numPr>
          <w:ilvl w:val="0"/>
          <w:numId w:val="1"/>
        </w:numPr>
        <w:spacing w:before="120"/>
        <w:ind w:left="115" w:hanging="720"/>
        <w:rPr>
          <w:sz w:val="24"/>
          <w:szCs w:val="24"/>
        </w:rPr>
      </w:pPr>
      <w:r w:rsidRPr="00141511">
        <w:rPr>
          <w:sz w:val="24"/>
          <w:szCs w:val="24"/>
        </w:rPr>
        <w:t xml:space="preserve">Citu ETV darbinieku tiesības, pienākumi un atbildība ir noteikta Darba likumā, Bērnu tiesību aizsardzības likumā un citos normatīvajos aktos, kā arī </w:t>
      </w:r>
      <w:r w:rsidR="007148E9" w:rsidRPr="00141511">
        <w:rPr>
          <w:sz w:val="24"/>
          <w:szCs w:val="24"/>
        </w:rPr>
        <w:t xml:space="preserve">ETV </w:t>
      </w:r>
      <w:r w:rsidRPr="00141511">
        <w:rPr>
          <w:sz w:val="24"/>
          <w:szCs w:val="24"/>
        </w:rPr>
        <w:t>iekšējos normatīvajos aktos, darba līgumā un amata aprakstā</w:t>
      </w:r>
      <w:r w:rsidR="007148E9" w:rsidRPr="00141511">
        <w:rPr>
          <w:sz w:val="24"/>
          <w:szCs w:val="24"/>
        </w:rPr>
        <w:t>.</w:t>
      </w:r>
    </w:p>
    <w:p w14:paraId="0966DA43" w14:textId="221267FF" w:rsidR="00254F7E" w:rsidRDefault="00C91116" w:rsidP="00C6767A">
      <w:pPr>
        <w:pStyle w:val="ListParagraph"/>
        <w:numPr>
          <w:ilvl w:val="0"/>
          <w:numId w:val="1"/>
        </w:numPr>
        <w:spacing w:before="120"/>
        <w:ind w:left="115" w:hanging="720"/>
        <w:rPr>
          <w:sz w:val="24"/>
          <w:szCs w:val="24"/>
        </w:rPr>
      </w:pPr>
      <w:r w:rsidRPr="00141511">
        <w:rPr>
          <w:sz w:val="24"/>
          <w:szCs w:val="24"/>
        </w:rPr>
        <w:t>ETV pedagogus un citus darbiniekus darbā pieņem un atbrīvo ETV</w:t>
      </w:r>
      <w:r w:rsidR="0051144B" w:rsidRPr="00141511">
        <w:rPr>
          <w:sz w:val="24"/>
          <w:szCs w:val="24"/>
        </w:rPr>
        <w:t xml:space="preserve"> </w:t>
      </w:r>
      <w:r w:rsidRPr="00141511">
        <w:rPr>
          <w:sz w:val="24"/>
          <w:szCs w:val="24"/>
        </w:rPr>
        <w:t xml:space="preserve">direktors normatīvajos aktos noteiktā kārtībā. ETV direktors ir tiesīgs deleģēt </w:t>
      </w:r>
      <w:r w:rsidR="00117D49" w:rsidRPr="00141511">
        <w:rPr>
          <w:sz w:val="24"/>
          <w:szCs w:val="24"/>
        </w:rPr>
        <w:t xml:space="preserve">ETV </w:t>
      </w:r>
      <w:r w:rsidRPr="00141511">
        <w:rPr>
          <w:sz w:val="24"/>
          <w:szCs w:val="24"/>
        </w:rPr>
        <w:t>pedagogiem un citiem ETV darbiniekiem konkrētu uzdevumu veikšanu.</w:t>
      </w:r>
    </w:p>
    <w:p w14:paraId="3C007D3E" w14:textId="77777777" w:rsidR="00766DF6" w:rsidRPr="00766DF6" w:rsidRDefault="00766DF6" w:rsidP="00766DF6">
      <w:pPr>
        <w:pStyle w:val="ListParagraph"/>
        <w:ind w:left="117"/>
        <w:rPr>
          <w:sz w:val="24"/>
          <w:szCs w:val="24"/>
        </w:rPr>
      </w:pPr>
    </w:p>
    <w:p w14:paraId="5F65C5D4" w14:textId="77777777" w:rsidR="00A56E66" w:rsidRPr="00141511" w:rsidRDefault="00BE2C5A" w:rsidP="00DD3049">
      <w:pPr>
        <w:pStyle w:val="ListParagraph"/>
        <w:numPr>
          <w:ilvl w:val="0"/>
          <w:numId w:val="4"/>
        </w:numPr>
        <w:spacing w:before="120"/>
        <w:ind w:left="720"/>
        <w:jc w:val="center"/>
        <w:rPr>
          <w:b/>
          <w:bCs/>
          <w:sz w:val="28"/>
          <w:szCs w:val="28"/>
        </w:rPr>
      </w:pPr>
      <w:r w:rsidRPr="00141511">
        <w:rPr>
          <w:b/>
          <w:bCs/>
          <w:sz w:val="28"/>
          <w:szCs w:val="28"/>
        </w:rPr>
        <w:t>ETV pašpārvaldes izveidošanas kārtība un kompetence</w:t>
      </w:r>
    </w:p>
    <w:p w14:paraId="27B24ECD" w14:textId="77777777" w:rsidR="00CE1252" w:rsidRPr="00141511" w:rsidRDefault="00442284" w:rsidP="00C6767A">
      <w:pPr>
        <w:pStyle w:val="ListParagraph"/>
        <w:numPr>
          <w:ilvl w:val="0"/>
          <w:numId w:val="1"/>
        </w:numPr>
        <w:spacing w:before="120"/>
        <w:ind w:left="115" w:hanging="720"/>
        <w:rPr>
          <w:sz w:val="24"/>
          <w:szCs w:val="24"/>
        </w:rPr>
      </w:pPr>
      <w:r w:rsidRPr="00141511">
        <w:rPr>
          <w:sz w:val="24"/>
          <w:szCs w:val="24"/>
        </w:rPr>
        <w:t>ETV direktors sadarbībā ar Dibinātāju nosaka ETV organizatorisko struktūru, tai skaitā nodrošinot ETV padomes izveidošanu un darbību.</w:t>
      </w:r>
    </w:p>
    <w:p w14:paraId="0660E10F" w14:textId="68C6D22A" w:rsidR="00CE1252" w:rsidRPr="00141511" w:rsidRDefault="00442284" w:rsidP="00C6767A">
      <w:pPr>
        <w:pStyle w:val="ListParagraph"/>
        <w:numPr>
          <w:ilvl w:val="0"/>
          <w:numId w:val="1"/>
        </w:numPr>
        <w:spacing w:before="120"/>
        <w:ind w:left="115" w:hanging="720"/>
        <w:rPr>
          <w:sz w:val="24"/>
          <w:szCs w:val="24"/>
        </w:rPr>
      </w:pPr>
      <w:r w:rsidRPr="00141511">
        <w:rPr>
          <w:sz w:val="24"/>
          <w:szCs w:val="24"/>
        </w:rPr>
        <w:t>ETV padomes kompetenci nosaka Izglītības likums, tā darbojas saskaņā</w:t>
      </w:r>
      <w:r w:rsidR="00104B4E" w:rsidRPr="00141511">
        <w:rPr>
          <w:sz w:val="24"/>
          <w:szCs w:val="24"/>
        </w:rPr>
        <w:t xml:space="preserve"> ar ETV iekšējo normatīvo akt</w:t>
      </w:r>
      <w:r w:rsidR="00412AB2" w:rsidRPr="00141511">
        <w:rPr>
          <w:sz w:val="24"/>
          <w:szCs w:val="24"/>
        </w:rPr>
        <w:t xml:space="preserve">u </w:t>
      </w:r>
      <w:r w:rsidR="00412AB2" w:rsidRPr="00141511">
        <w:rPr>
          <w:i/>
          <w:iCs/>
          <w:sz w:val="24"/>
          <w:szCs w:val="24"/>
        </w:rPr>
        <w:t>Eiropas Tālmācības vidusskolas padomes reglaments</w:t>
      </w:r>
      <w:r w:rsidR="00412AB2" w:rsidRPr="00141511">
        <w:rPr>
          <w:sz w:val="24"/>
          <w:szCs w:val="24"/>
        </w:rPr>
        <w:t>.</w:t>
      </w:r>
    </w:p>
    <w:p w14:paraId="0705FCCD" w14:textId="39A0369D" w:rsidR="00656B6D" w:rsidRDefault="004F317B" w:rsidP="00C6767A">
      <w:pPr>
        <w:pStyle w:val="ListParagraph"/>
        <w:numPr>
          <w:ilvl w:val="0"/>
          <w:numId w:val="1"/>
        </w:numPr>
        <w:spacing w:before="120"/>
        <w:ind w:left="115" w:hanging="720"/>
        <w:rPr>
          <w:sz w:val="24"/>
          <w:szCs w:val="24"/>
        </w:rPr>
      </w:pPr>
      <w:r w:rsidRPr="00141511">
        <w:rPr>
          <w:sz w:val="24"/>
          <w:szCs w:val="24"/>
        </w:rPr>
        <w:t>Lai risinātu jautājumus, kas saistīti ar izglītojamo intere</w:t>
      </w:r>
      <w:r w:rsidR="008456A0">
        <w:rPr>
          <w:sz w:val="24"/>
          <w:szCs w:val="24"/>
        </w:rPr>
        <w:t>šu pārstāvniecību</w:t>
      </w:r>
      <w:r w:rsidRPr="00141511">
        <w:rPr>
          <w:sz w:val="24"/>
          <w:szCs w:val="24"/>
        </w:rPr>
        <w:t xml:space="preserve"> ETV un līdzdarbotos</w:t>
      </w:r>
      <w:r w:rsidR="007B165C" w:rsidRPr="00141511">
        <w:rPr>
          <w:sz w:val="24"/>
          <w:szCs w:val="24"/>
        </w:rPr>
        <w:t xml:space="preserve"> ETV </w:t>
      </w:r>
      <w:r w:rsidRPr="00141511">
        <w:rPr>
          <w:sz w:val="24"/>
          <w:szCs w:val="24"/>
        </w:rPr>
        <w:t xml:space="preserve">darba organizēšanā, izglītojamie pēc savas iniciatīvas un ar </w:t>
      </w:r>
      <w:r w:rsidR="007B165C" w:rsidRPr="00141511">
        <w:rPr>
          <w:sz w:val="24"/>
          <w:szCs w:val="24"/>
        </w:rPr>
        <w:t>ETV</w:t>
      </w:r>
      <w:r w:rsidR="00DE39C7" w:rsidRPr="00141511">
        <w:rPr>
          <w:sz w:val="24"/>
          <w:szCs w:val="24"/>
        </w:rPr>
        <w:t xml:space="preserve"> </w:t>
      </w:r>
      <w:r w:rsidR="007B165C" w:rsidRPr="00141511">
        <w:rPr>
          <w:sz w:val="24"/>
          <w:szCs w:val="24"/>
        </w:rPr>
        <w:t xml:space="preserve">vadības un </w:t>
      </w:r>
      <w:r w:rsidRPr="00141511">
        <w:rPr>
          <w:sz w:val="24"/>
          <w:szCs w:val="24"/>
        </w:rPr>
        <w:t xml:space="preserve">pedagogu atbalstu veido </w:t>
      </w:r>
      <w:r w:rsidR="0020105C" w:rsidRPr="00141511">
        <w:rPr>
          <w:sz w:val="24"/>
          <w:szCs w:val="24"/>
        </w:rPr>
        <w:t>i</w:t>
      </w:r>
      <w:r w:rsidR="0094646D" w:rsidRPr="00141511">
        <w:rPr>
          <w:sz w:val="24"/>
          <w:szCs w:val="24"/>
        </w:rPr>
        <w:t>zglītojamo</w:t>
      </w:r>
      <w:r w:rsidRPr="00141511">
        <w:rPr>
          <w:sz w:val="24"/>
          <w:szCs w:val="24"/>
        </w:rPr>
        <w:t xml:space="preserve"> pašpārvaldi. Tās darbību un kompetenci nosaka </w:t>
      </w:r>
      <w:r w:rsidR="00B354DF" w:rsidRPr="00141511">
        <w:rPr>
          <w:sz w:val="24"/>
          <w:szCs w:val="24"/>
        </w:rPr>
        <w:t>ETV</w:t>
      </w:r>
      <w:r w:rsidRPr="00141511">
        <w:rPr>
          <w:sz w:val="24"/>
          <w:szCs w:val="24"/>
        </w:rPr>
        <w:t xml:space="preserve"> </w:t>
      </w:r>
      <w:r w:rsidR="0020105C" w:rsidRPr="00141511">
        <w:rPr>
          <w:sz w:val="24"/>
          <w:szCs w:val="24"/>
        </w:rPr>
        <w:t>iekšējais normat</w:t>
      </w:r>
      <w:r w:rsidR="00212AA3" w:rsidRPr="00141511">
        <w:rPr>
          <w:sz w:val="24"/>
          <w:szCs w:val="24"/>
        </w:rPr>
        <w:t xml:space="preserve">īvais akts </w:t>
      </w:r>
      <w:r w:rsidR="000D5A14" w:rsidRPr="00141511">
        <w:rPr>
          <w:i/>
          <w:iCs/>
          <w:sz w:val="24"/>
          <w:szCs w:val="24"/>
        </w:rPr>
        <w:t>Eiropas Tālmācības vidusskolas izglītojamo pašpārvaldes reglaments</w:t>
      </w:r>
      <w:r w:rsidR="000D5A14" w:rsidRPr="00141511">
        <w:rPr>
          <w:sz w:val="24"/>
          <w:szCs w:val="24"/>
        </w:rPr>
        <w:t>.</w:t>
      </w:r>
    </w:p>
    <w:p w14:paraId="23433D20" w14:textId="77777777" w:rsidR="00766DF6" w:rsidRPr="00780B4A" w:rsidRDefault="00766DF6" w:rsidP="00766DF6">
      <w:pPr>
        <w:pStyle w:val="ListParagraph"/>
        <w:spacing w:before="160"/>
        <w:ind w:left="117"/>
        <w:rPr>
          <w:sz w:val="24"/>
          <w:szCs w:val="24"/>
        </w:rPr>
      </w:pPr>
    </w:p>
    <w:p w14:paraId="7F89F6A9" w14:textId="0ABD5E05" w:rsidR="00143E1A" w:rsidRPr="00141511" w:rsidRDefault="00E45982" w:rsidP="00DD3049">
      <w:pPr>
        <w:pStyle w:val="ListParagraph"/>
        <w:numPr>
          <w:ilvl w:val="0"/>
          <w:numId w:val="4"/>
        </w:numPr>
        <w:spacing w:before="120"/>
        <w:ind w:left="720"/>
        <w:jc w:val="center"/>
        <w:rPr>
          <w:b/>
          <w:bCs/>
          <w:sz w:val="28"/>
          <w:szCs w:val="28"/>
        </w:rPr>
      </w:pPr>
      <w:r w:rsidRPr="00141511">
        <w:rPr>
          <w:b/>
          <w:bCs/>
          <w:sz w:val="28"/>
          <w:szCs w:val="28"/>
        </w:rPr>
        <w:t>ETV pedagoģiskās padomes izveidošanas kārtība un kompetence</w:t>
      </w:r>
    </w:p>
    <w:p w14:paraId="4E44348C" w14:textId="7AEC24A4" w:rsidR="004376DB" w:rsidRPr="00141511" w:rsidRDefault="007817D8" w:rsidP="00EC6230">
      <w:pPr>
        <w:pStyle w:val="ListParagraph"/>
        <w:numPr>
          <w:ilvl w:val="0"/>
          <w:numId w:val="1"/>
        </w:numPr>
        <w:spacing w:before="120"/>
        <w:ind w:left="115" w:hanging="720"/>
        <w:rPr>
          <w:sz w:val="24"/>
          <w:szCs w:val="24"/>
        </w:rPr>
      </w:pPr>
      <w:r w:rsidRPr="00141511">
        <w:rPr>
          <w:sz w:val="24"/>
          <w:szCs w:val="24"/>
        </w:rPr>
        <w:t xml:space="preserve">Dažādu ar mācību un pedagoģisko procesu saistītu jautājumus risināšanai ETV darbojas pedagoģiskā padome. </w:t>
      </w:r>
      <w:r w:rsidR="009A5F9E" w:rsidRPr="00141511">
        <w:rPr>
          <w:sz w:val="24"/>
          <w:szCs w:val="24"/>
        </w:rPr>
        <w:t>P</w:t>
      </w:r>
      <w:r w:rsidR="00143E1A" w:rsidRPr="00141511">
        <w:rPr>
          <w:sz w:val="24"/>
          <w:szCs w:val="24"/>
        </w:rPr>
        <w:t>edagoģiskās padomes izveidošanas kārtību, darbību un kompetenci nosaka Vispārējās izglītības likums</w:t>
      </w:r>
      <w:r w:rsidR="00D45B6A" w:rsidRPr="00141511">
        <w:rPr>
          <w:sz w:val="24"/>
          <w:szCs w:val="24"/>
        </w:rPr>
        <w:t xml:space="preserve">, </w:t>
      </w:r>
      <w:r w:rsidR="00143E1A" w:rsidRPr="00141511">
        <w:rPr>
          <w:sz w:val="24"/>
          <w:szCs w:val="24"/>
        </w:rPr>
        <w:t>citi normatīvie akti</w:t>
      </w:r>
      <w:r w:rsidR="00D45B6A" w:rsidRPr="00141511">
        <w:rPr>
          <w:sz w:val="24"/>
          <w:szCs w:val="24"/>
        </w:rPr>
        <w:t>, kā arī ETV iekšējais normatīvais akts</w:t>
      </w:r>
      <w:r w:rsidR="00C9092A" w:rsidRPr="00141511">
        <w:rPr>
          <w:sz w:val="24"/>
          <w:szCs w:val="24"/>
        </w:rPr>
        <w:t xml:space="preserve"> </w:t>
      </w:r>
      <w:r w:rsidR="00C9092A" w:rsidRPr="00141511">
        <w:rPr>
          <w:i/>
          <w:iCs/>
          <w:sz w:val="24"/>
          <w:szCs w:val="24"/>
        </w:rPr>
        <w:t>Pedagoģiskās padomes reglaments</w:t>
      </w:r>
      <w:r w:rsidR="00C9092A" w:rsidRPr="00141511">
        <w:rPr>
          <w:sz w:val="24"/>
          <w:szCs w:val="24"/>
        </w:rPr>
        <w:t>.</w:t>
      </w:r>
    </w:p>
    <w:p w14:paraId="0CA2EAFD" w14:textId="6E933888" w:rsidR="009D7259" w:rsidRPr="00141511" w:rsidRDefault="00143E1A" w:rsidP="00C6767A">
      <w:pPr>
        <w:pStyle w:val="ListParagraph"/>
        <w:numPr>
          <w:ilvl w:val="0"/>
          <w:numId w:val="1"/>
        </w:numPr>
        <w:spacing w:before="120"/>
        <w:ind w:left="115" w:hanging="720"/>
        <w:rPr>
          <w:i/>
          <w:iCs/>
          <w:sz w:val="24"/>
          <w:szCs w:val="24"/>
        </w:rPr>
      </w:pPr>
      <w:r w:rsidRPr="00141511">
        <w:rPr>
          <w:sz w:val="24"/>
          <w:szCs w:val="24"/>
        </w:rPr>
        <w:t xml:space="preserve">Pedagoģisko padomi vada ETV direktors. </w:t>
      </w:r>
    </w:p>
    <w:p w14:paraId="2213960E" w14:textId="77777777" w:rsidR="00E946E4" w:rsidRPr="00141511" w:rsidRDefault="00E946E4" w:rsidP="00E946E4">
      <w:pPr>
        <w:spacing w:before="160"/>
        <w:ind w:left="-604"/>
        <w:rPr>
          <w:i/>
          <w:iCs/>
          <w:sz w:val="24"/>
          <w:szCs w:val="24"/>
        </w:rPr>
      </w:pPr>
    </w:p>
    <w:p w14:paraId="57EE51AE" w14:textId="1A9AD110" w:rsidR="007D15D8" w:rsidRPr="00A514B8" w:rsidRDefault="00DF574A" w:rsidP="00DD3049">
      <w:pPr>
        <w:pStyle w:val="ListParagraph"/>
        <w:numPr>
          <w:ilvl w:val="0"/>
          <w:numId w:val="4"/>
        </w:numPr>
        <w:spacing w:before="120"/>
        <w:ind w:left="720"/>
        <w:jc w:val="center"/>
        <w:rPr>
          <w:b/>
          <w:bCs/>
          <w:sz w:val="28"/>
          <w:szCs w:val="28"/>
        </w:rPr>
      </w:pPr>
      <w:r w:rsidRPr="00141511">
        <w:rPr>
          <w:b/>
          <w:bCs/>
          <w:sz w:val="28"/>
          <w:szCs w:val="28"/>
        </w:rPr>
        <w:t xml:space="preserve">ETV iekšējo normatīvo aktu pieņemšanas kārtība un </w:t>
      </w:r>
      <w:r w:rsidR="00997FD4" w:rsidRPr="00141511">
        <w:rPr>
          <w:b/>
          <w:bCs/>
          <w:sz w:val="28"/>
          <w:szCs w:val="28"/>
        </w:rPr>
        <w:t xml:space="preserve">kārtība, kādā privātpersona var apstrīdēt </w:t>
      </w:r>
      <w:r w:rsidR="002070CF" w:rsidRPr="00141511">
        <w:rPr>
          <w:b/>
          <w:bCs/>
          <w:sz w:val="28"/>
          <w:szCs w:val="28"/>
        </w:rPr>
        <w:t xml:space="preserve">ETV </w:t>
      </w:r>
      <w:r w:rsidR="00997FD4" w:rsidRPr="00141511">
        <w:rPr>
          <w:b/>
          <w:bCs/>
          <w:sz w:val="28"/>
          <w:szCs w:val="28"/>
        </w:rPr>
        <w:t>izdotu administratīvo aktu</w:t>
      </w:r>
      <w:r w:rsidR="002070CF" w:rsidRPr="00141511">
        <w:rPr>
          <w:b/>
          <w:bCs/>
          <w:sz w:val="28"/>
          <w:szCs w:val="28"/>
        </w:rPr>
        <w:t xml:space="preserve"> </w:t>
      </w:r>
      <w:r w:rsidR="00997FD4" w:rsidRPr="00A514B8">
        <w:rPr>
          <w:b/>
          <w:bCs/>
          <w:sz w:val="28"/>
          <w:szCs w:val="28"/>
        </w:rPr>
        <w:t xml:space="preserve">vai faktisko rīcību </w:t>
      </w:r>
    </w:p>
    <w:p w14:paraId="6A54B0FE" w14:textId="404D705A" w:rsidR="007D15D8" w:rsidRPr="00141511" w:rsidRDefault="009D7259" w:rsidP="00C6767A">
      <w:pPr>
        <w:pStyle w:val="ListParagraph"/>
        <w:numPr>
          <w:ilvl w:val="0"/>
          <w:numId w:val="1"/>
        </w:numPr>
        <w:tabs>
          <w:tab w:val="left" w:pos="1470"/>
        </w:tabs>
        <w:spacing w:before="120"/>
        <w:ind w:left="115" w:hanging="720"/>
        <w:rPr>
          <w:sz w:val="24"/>
          <w:szCs w:val="24"/>
        </w:rPr>
      </w:pPr>
      <w:r w:rsidRPr="00141511">
        <w:rPr>
          <w:sz w:val="24"/>
          <w:szCs w:val="24"/>
        </w:rPr>
        <w:t>ETV saskaņā ar Izglītības likum</w:t>
      </w:r>
      <w:r w:rsidR="00F41EA8" w:rsidRPr="00141511">
        <w:rPr>
          <w:sz w:val="24"/>
          <w:szCs w:val="24"/>
        </w:rPr>
        <w:t>u</w:t>
      </w:r>
      <w:r w:rsidRPr="00141511">
        <w:rPr>
          <w:sz w:val="24"/>
          <w:szCs w:val="24"/>
        </w:rPr>
        <w:t>, Vispārējās izglītības likum</w:t>
      </w:r>
      <w:r w:rsidR="00F41EA8" w:rsidRPr="00141511">
        <w:rPr>
          <w:sz w:val="24"/>
          <w:szCs w:val="24"/>
        </w:rPr>
        <w:t>u</w:t>
      </w:r>
      <w:r w:rsidR="00EF7BA8" w:rsidRPr="00141511">
        <w:rPr>
          <w:sz w:val="24"/>
          <w:szCs w:val="24"/>
        </w:rPr>
        <w:t>, Profesionālās izglītības likum</w:t>
      </w:r>
      <w:r w:rsidR="00F41EA8" w:rsidRPr="00141511">
        <w:rPr>
          <w:sz w:val="24"/>
          <w:szCs w:val="24"/>
        </w:rPr>
        <w:t>u</w:t>
      </w:r>
      <w:r w:rsidR="000C7C2A" w:rsidRPr="00141511">
        <w:rPr>
          <w:sz w:val="24"/>
          <w:szCs w:val="24"/>
        </w:rPr>
        <w:t xml:space="preserve"> </w:t>
      </w:r>
      <w:r w:rsidR="001B3C5A" w:rsidRPr="00141511">
        <w:rPr>
          <w:sz w:val="24"/>
          <w:szCs w:val="24"/>
        </w:rPr>
        <w:t xml:space="preserve">un citiem normatīvajiem aktiem, </w:t>
      </w:r>
      <w:r w:rsidR="00374FCD" w:rsidRPr="00141511">
        <w:rPr>
          <w:sz w:val="24"/>
          <w:szCs w:val="24"/>
        </w:rPr>
        <w:t>tai skaitā šo nolikumu, patstāvīgi izstrādā ETV iekšējos normatīvos aktus un citus tiesību aktus.</w:t>
      </w:r>
      <w:r w:rsidR="00B95C8D" w:rsidRPr="00141511">
        <w:rPr>
          <w:sz w:val="24"/>
          <w:szCs w:val="24"/>
        </w:rPr>
        <w:t xml:space="preserve"> </w:t>
      </w:r>
    </w:p>
    <w:p w14:paraId="2A2B4E86" w14:textId="0CA29805" w:rsidR="001F5866" w:rsidRPr="00141511" w:rsidRDefault="001F5866" w:rsidP="00C6767A">
      <w:pPr>
        <w:pStyle w:val="ListParagraph"/>
        <w:numPr>
          <w:ilvl w:val="0"/>
          <w:numId w:val="1"/>
        </w:numPr>
        <w:tabs>
          <w:tab w:val="left" w:pos="1470"/>
        </w:tabs>
        <w:spacing w:before="120"/>
        <w:ind w:left="115" w:hanging="720"/>
        <w:rPr>
          <w:sz w:val="24"/>
          <w:szCs w:val="24"/>
        </w:rPr>
      </w:pPr>
      <w:r w:rsidRPr="00141511">
        <w:rPr>
          <w:sz w:val="24"/>
          <w:szCs w:val="24"/>
        </w:rPr>
        <w:t xml:space="preserve">ETV iekšējos normatīvos aktus un citus tiesību aktus izdod </w:t>
      </w:r>
      <w:r w:rsidR="007A2E22" w:rsidRPr="00141511">
        <w:rPr>
          <w:sz w:val="24"/>
          <w:szCs w:val="24"/>
        </w:rPr>
        <w:t xml:space="preserve">ETV </w:t>
      </w:r>
      <w:r w:rsidRPr="00141511">
        <w:rPr>
          <w:sz w:val="24"/>
          <w:szCs w:val="24"/>
        </w:rPr>
        <w:t>direktors</w:t>
      </w:r>
      <w:r w:rsidR="007A1EBC" w:rsidRPr="00141511">
        <w:rPr>
          <w:sz w:val="24"/>
          <w:szCs w:val="24"/>
        </w:rPr>
        <w:t xml:space="preserve">, </w:t>
      </w:r>
      <w:r w:rsidR="00C17C4D" w:rsidRPr="00141511">
        <w:rPr>
          <w:sz w:val="24"/>
          <w:szCs w:val="24"/>
        </w:rPr>
        <w:t xml:space="preserve">normatīvajos </w:t>
      </w:r>
      <w:r w:rsidR="00EA10A7" w:rsidRPr="00141511">
        <w:rPr>
          <w:sz w:val="24"/>
          <w:szCs w:val="24"/>
        </w:rPr>
        <w:t>a</w:t>
      </w:r>
      <w:r w:rsidR="00C17C4D" w:rsidRPr="00141511">
        <w:rPr>
          <w:sz w:val="24"/>
          <w:szCs w:val="24"/>
        </w:rPr>
        <w:t xml:space="preserve">ktos noteiktajos gadījumos </w:t>
      </w:r>
      <w:r w:rsidR="00EA10A7" w:rsidRPr="00141511">
        <w:rPr>
          <w:sz w:val="24"/>
          <w:szCs w:val="24"/>
        </w:rPr>
        <w:t>tos saskaņo vai apstiprina Dibinātājs.</w:t>
      </w:r>
    </w:p>
    <w:p w14:paraId="4E879B3B" w14:textId="6AF95270" w:rsidR="007D15D8" w:rsidRPr="00141511" w:rsidRDefault="009D7259" w:rsidP="00C6767A">
      <w:pPr>
        <w:pStyle w:val="ListParagraph"/>
        <w:numPr>
          <w:ilvl w:val="0"/>
          <w:numId w:val="1"/>
        </w:numPr>
        <w:tabs>
          <w:tab w:val="left" w:pos="1470"/>
        </w:tabs>
        <w:spacing w:before="120"/>
        <w:ind w:left="115" w:hanging="720"/>
        <w:rPr>
          <w:sz w:val="24"/>
          <w:szCs w:val="24"/>
        </w:rPr>
      </w:pPr>
      <w:r w:rsidRPr="00141511">
        <w:rPr>
          <w:sz w:val="24"/>
          <w:szCs w:val="24"/>
        </w:rPr>
        <w:lastRenderedPageBreak/>
        <w:t xml:space="preserve">Priekšlikumus grozījumiem iekšējos normatīvajos aktos var izstrādāt un iesniegt </w:t>
      </w:r>
      <w:r w:rsidR="00DD525C" w:rsidRPr="00141511">
        <w:rPr>
          <w:sz w:val="24"/>
          <w:szCs w:val="24"/>
        </w:rPr>
        <w:t xml:space="preserve">Dibinātājs, </w:t>
      </w:r>
      <w:r w:rsidRPr="00141511">
        <w:rPr>
          <w:sz w:val="24"/>
          <w:szCs w:val="24"/>
        </w:rPr>
        <w:t>ETV</w:t>
      </w:r>
      <w:r w:rsidR="008E77A5" w:rsidRPr="00141511">
        <w:rPr>
          <w:sz w:val="24"/>
          <w:szCs w:val="24"/>
        </w:rPr>
        <w:t xml:space="preserve"> </w:t>
      </w:r>
      <w:r w:rsidR="00922854" w:rsidRPr="00141511">
        <w:rPr>
          <w:sz w:val="24"/>
          <w:szCs w:val="24"/>
        </w:rPr>
        <w:t xml:space="preserve">padome, </w:t>
      </w:r>
      <w:r w:rsidRPr="00141511">
        <w:rPr>
          <w:sz w:val="24"/>
          <w:szCs w:val="24"/>
        </w:rPr>
        <w:t>pedagoģiskā padome,</w:t>
      </w:r>
      <w:r w:rsidR="00922854" w:rsidRPr="00141511">
        <w:rPr>
          <w:sz w:val="24"/>
          <w:szCs w:val="24"/>
        </w:rPr>
        <w:t xml:space="preserve"> metodiskā padome</w:t>
      </w:r>
      <w:r w:rsidR="00DD525C" w:rsidRPr="00141511">
        <w:rPr>
          <w:sz w:val="24"/>
          <w:szCs w:val="24"/>
        </w:rPr>
        <w:t>,</w:t>
      </w:r>
      <w:r w:rsidRPr="00141511">
        <w:rPr>
          <w:sz w:val="24"/>
          <w:szCs w:val="24"/>
        </w:rPr>
        <w:t xml:space="preserve"> </w:t>
      </w:r>
      <w:r w:rsidR="00CC75D6" w:rsidRPr="00141511">
        <w:rPr>
          <w:sz w:val="24"/>
          <w:szCs w:val="24"/>
        </w:rPr>
        <w:t>izglītojamo pašpārvalde</w:t>
      </w:r>
      <w:r w:rsidRPr="00141511">
        <w:rPr>
          <w:sz w:val="24"/>
          <w:szCs w:val="24"/>
        </w:rPr>
        <w:t xml:space="preserve">. </w:t>
      </w:r>
    </w:p>
    <w:p w14:paraId="13E6AE0E" w14:textId="421B8486" w:rsidR="00AC561D" w:rsidRPr="00141511" w:rsidRDefault="00AC561D" w:rsidP="00C6767A">
      <w:pPr>
        <w:pStyle w:val="ListParagraph"/>
        <w:numPr>
          <w:ilvl w:val="0"/>
          <w:numId w:val="1"/>
        </w:numPr>
        <w:tabs>
          <w:tab w:val="left" w:pos="1470"/>
        </w:tabs>
        <w:spacing w:before="120"/>
        <w:ind w:left="115" w:hanging="720"/>
        <w:rPr>
          <w:sz w:val="24"/>
          <w:szCs w:val="24"/>
        </w:rPr>
      </w:pPr>
      <w:r w:rsidRPr="00141511">
        <w:rPr>
          <w:sz w:val="24"/>
          <w:szCs w:val="24"/>
        </w:rPr>
        <w:t>ETV darbības tiesiskumu nodrošina ETV direktors.</w:t>
      </w:r>
    </w:p>
    <w:p w14:paraId="4424CDE6" w14:textId="527F279B" w:rsidR="009D7259" w:rsidRPr="00141511" w:rsidRDefault="009D7259" w:rsidP="00C6767A">
      <w:pPr>
        <w:pStyle w:val="ListParagraph"/>
        <w:numPr>
          <w:ilvl w:val="0"/>
          <w:numId w:val="1"/>
        </w:numPr>
        <w:tabs>
          <w:tab w:val="left" w:pos="1470"/>
        </w:tabs>
        <w:spacing w:before="120"/>
        <w:ind w:left="115" w:hanging="720"/>
        <w:rPr>
          <w:sz w:val="24"/>
          <w:szCs w:val="24"/>
        </w:rPr>
      </w:pPr>
      <w:r w:rsidRPr="00141511">
        <w:rPr>
          <w:sz w:val="24"/>
          <w:szCs w:val="24"/>
        </w:rPr>
        <w:t xml:space="preserve">ETV izdotu administratīvo aktu vai faktisko rīcību privātpersona var apstrīdēt, iesniedzot attiecīgu iesniegumu Dibinātājam </w:t>
      </w:r>
      <w:r w:rsidR="00907F77" w:rsidRPr="00141511">
        <w:rPr>
          <w:sz w:val="24"/>
          <w:szCs w:val="24"/>
        </w:rPr>
        <w:t>(</w:t>
      </w:r>
      <w:r w:rsidRPr="00141511">
        <w:rPr>
          <w:sz w:val="24"/>
          <w:szCs w:val="24"/>
        </w:rPr>
        <w:t>SIA Eiropas Tālmācības centrs, adrese: Baldones iela 27A</w:t>
      </w:r>
      <w:r w:rsidR="004C2B35">
        <w:rPr>
          <w:sz w:val="24"/>
          <w:szCs w:val="24"/>
        </w:rPr>
        <w:t>-</w:t>
      </w:r>
      <w:r w:rsidRPr="00141511">
        <w:rPr>
          <w:sz w:val="24"/>
          <w:szCs w:val="24"/>
        </w:rPr>
        <w:t>2, Iecava, Bauskas novads, LV-3913</w:t>
      </w:r>
      <w:r w:rsidR="000E6795" w:rsidRPr="00141511">
        <w:rPr>
          <w:sz w:val="24"/>
          <w:szCs w:val="24"/>
        </w:rPr>
        <w:t>)</w:t>
      </w:r>
      <w:r w:rsidRPr="00141511">
        <w:rPr>
          <w:sz w:val="24"/>
          <w:szCs w:val="24"/>
        </w:rPr>
        <w:t>.</w:t>
      </w:r>
    </w:p>
    <w:p w14:paraId="7786D591" w14:textId="77777777" w:rsidR="003C3380" w:rsidRPr="00141511" w:rsidRDefault="003C3380" w:rsidP="00CA2DE2">
      <w:pPr>
        <w:tabs>
          <w:tab w:val="left" w:pos="1470"/>
        </w:tabs>
        <w:rPr>
          <w:sz w:val="24"/>
          <w:szCs w:val="24"/>
        </w:rPr>
      </w:pPr>
    </w:p>
    <w:p w14:paraId="3F33FE03" w14:textId="1019A064" w:rsidR="003C3380" w:rsidRPr="00141511" w:rsidRDefault="003C3380" w:rsidP="00DD3049">
      <w:pPr>
        <w:pStyle w:val="ListParagraph"/>
        <w:numPr>
          <w:ilvl w:val="0"/>
          <w:numId w:val="4"/>
        </w:numPr>
        <w:tabs>
          <w:tab w:val="left" w:pos="1470"/>
        </w:tabs>
        <w:spacing w:before="120"/>
        <w:ind w:left="720"/>
        <w:jc w:val="center"/>
        <w:rPr>
          <w:b/>
          <w:bCs/>
          <w:sz w:val="28"/>
          <w:szCs w:val="28"/>
        </w:rPr>
      </w:pPr>
      <w:r w:rsidRPr="00141511">
        <w:rPr>
          <w:b/>
          <w:bCs/>
          <w:sz w:val="28"/>
          <w:szCs w:val="28"/>
        </w:rPr>
        <w:t>ETV saimnieciskā darbība</w:t>
      </w:r>
    </w:p>
    <w:p w14:paraId="138FC2CA" w14:textId="0D306D8B" w:rsidR="003C3380" w:rsidRPr="00141511" w:rsidRDefault="003C3380" w:rsidP="00EC6230">
      <w:pPr>
        <w:pStyle w:val="ListParagraph"/>
        <w:numPr>
          <w:ilvl w:val="0"/>
          <w:numId w:val="1"/>
        </w:numPr>
        <w:tabs>
          <w:tab w:val="left" w:pos="1470"/>
        </w:tabs>
        <w:spacing w:before="120"/>
        <w:ind w:left="115" w:hanging="720"/>
        <w:rPr>
          <w:sz w:val="24"/>
          <w:szCs w:val="24"/>
        </w:rPr>
      </w:pPr>
      <w:r w:rsidRPr="00141511">
        <w:rPr>
          <w:sz w:val="24"/>
          <w:szCs w:val="24"/>
        </w:rPr>
        <w:t>ETV ir patstāvīga finanšu, saimnieciskajā un citā darbībā saskaņā ar Izglītības likumā un citos normatīvajos aktos, kā arī ETV nolikumā noteikto.</w:t>
      </w:r>
    </w:p>
    <w:p w14:paraId="12B430C8" w14:textId="50483B13" w:rsidR="003C3380" w:rsidRPr="00141511" w:rsidRDefault="003C3380" w:rsidP="00C6767A">
      <w:pPr>
        <w:pStyle w:val="ListParagraph"/>
        <w:numPr>
          <w:ilvl w:val="0"/>
          <w:numId w:val="1"/>
        </w:numPr>
        <w:tabs>
          <w:tab w:val="left" w:pos="1470"/>
        </w:tabs>
        <w:spacing w:before="120"/>
        <w:ind w:left="115" w:hanging="720"/>
        <w:rPr>
          <w:sz w:val="24"/>
          <w:szCs w:val="24"/>
        </w:rPr>
      </w:pPr>
      <w:r w:rsidRPr="00141511">
        <w:rPr>
          <w:sz w:val="24"/>
          <w:szCs w:val="24"/>
        </w:rPr>
        <w:t>Atbilstoši normatīvajos aktos noteiktajam ETV direktors, saskaņojot ar Dibinātāju, ir tiesīgs slēgt ar juridiskām un fiziskām personām līgumus par dažādu</w:t>
      </w:r>
      <w:r w:rsidR="006A23BD" w:rsidRPr="00141511">
        <w:rPr>
          <w:sz w:val="24"/>
          <w:szCs w:val="24"/>
        </w:rPr>
        <w:t xml:space="preserve"> ETV</w:t>
      </w:r>
      <w:r w:rsidRPr="00141511">
        <w:rPr>
          <w:sz w:val="24"/>
          <w:szCs w:val="24"/>
        </w:rPr>
        <w:t xml:space="preserve"> nepieciešamo darbu veikšanu un citiem pakalpojumiem, ja tas netraucē izglītības programmu īstenošanai.</w:t>
      </w:r>
    </w:p>
    <w:p w14:paraId="697E66D6" w14:textId="7819D959" w:rsidR="003C3380" w:rsidRPr="00141511" w:rsidRDefault="003C3380" w:rsidP="00C6767A">
      <w:pPr>
        <w:pStyle w:val="ListParagraph"/>
        <w:numPr>
          <w:ilvl w:val="0"/>
          <w:numId w:val="1"/>
        </w:numPr>
        <w:tabs>
          <w:tab w:val="left" w:pos="1470"/>
        </w:tabs>
        <w:spacing w:before="120"/>
        <w:ind w:left="115" w:hanging="720"/>
        <w:rPr>
          <w:sz w:val="24"/>
          <w:szCs w:val="24"/>
        </w:rPr>
      </w:pPr>
      <w:r w:rsidRPr="00141511">
        <w:rPr>
          <w:sz w:val="24"/>
          <w:szCs w:val="24"/>
        </w:rPr>
        <w:t>ETV var sniegt maksas pakalpojumus, kuru sniegšanas kārtību nosaka Dibinātājs.</w:t>
      </w:r>
    </w:p>
    <w:p w14:paraId="68101633" w14:textId="77777777" w:rsidR="003C3380" w:rsidRPr="00141511" w:rsidRDefault="003C3380" w:rsidP="000A471A">
      <w:pPr>
        <w:tabs>
          <w:tab w:val="left" w:pos="1470"/>
        </w:tabs>
        <w:jc w:val="center"/>
        <w:rPr>
          <w:sz w:val="24"/>
          <w:szCs w:val="24"/>
        </w:rPr>
      </w:pPr>
    </w:p>
    <w:p w14:paraId="3B9F942B" w14:textId="3B12642B" w:rsidR="0005542E" w:rsidRPr="00141511" w:rsidRDefault="0005542E" w:rsidP="00DD3049">
      <w:pPr>
        <w:pStyle w:val="ListParagraph"/>
        <w:numPr>
          <w:ilvl w:val="0"/>
          <w:numId w:val="4"/>
        </w:numPr>
        <w:tabs>
          <w:tab w:val="left" w:pos="1470"/>
        </w:tabs>
        <w:spacing w:before="120"/>
        <w:ind w:left="720"/>
        <w:jc w:val="center"/>
        <w:rPr>
          <w:b/>
          <w:bCs/>
          <w:sz w:val="28"/>
          <w:szCs w:val="28"/>
        </w:rPr>
      </w:pPr>
      <w:r w:rsidRPr="00141511">
        <w:rPr>
          <w:b/>
          <w:bCs/>
          <w:sz w:val="28"/>
          <w:szCs w:val="28"/>
        </w:rPr>
        <w:t>ETV finansēšanas avoti un kārtība</w:t>
      </w:r>
    </w:p>
    <w:p w14:paraId="6EB7F412" w14:textId="0AD782A3" w:rsidR="009751DC" w:rsidRPr="00141511" w:rsidRDefault="0005542E" w:rsidP="00EC6230">
      <w:pPr>
        <w:pStyle w:val="ListParagraph"/>
        <w:numPr>
          <w:ilvl w:val="0"/>
          <w:numId w:val="1"/>
        </w:numPr>
        <w:tabs>
          <w:tab w:val="left" w:pos="1470"/>
        </w:tabs>
        <w:spacing w:before="120"/>
        <w:ind w:left="115" w:hanging="720"/>
        <w:rPr>
          <w:sz w:val="24"/>
          <w:szCs w:val="24"/>
        </w:rPr>
      </w:pPr>
      <w:r w:rsidRPr="00141511">
        <w:rPr>
          <w:sz w:val="24"/>
          <w:szCs w:val="24"/>
        </w:rPr>
        <w:t>ETV finansēšanas avotus un kārtību nosaka Izglītības likums, Vispārējās izglītības likums</w:t>
      </w:r>
      <w:r w:rsidR="009C2C5E" w:rsidRPr="00141511">
        <w:rPr>
          <w:sz w:val="24"/>
          <w:szCs w:val="24"/>
        </w:rPr>
        <w:t>, Profesionālās izglītības likums</w:t>
      </w:r>
      <w:r w:rsidRPr="00141511">
        <w:rPr>
          <w:sz w:val="24"/>
          <w:szCs w:val="24"/>
        </w:rPr>
        <w:t xml:space="preserve"> un citi normatīvie akti.</w:t>
      </w:r>
    </w:p>
    <w:p w14:paraId="1767F953" w14:textId="7265BC2B" w:rsidR="009751DC" w:rsidRPr="000E4A1A" w:rsidRDefault="0026157D" w:rsidP="00C6767A">
      <w:pPr>
        <w:pStyle w:val="ListParagraph"/>
        <w:numPr>
          <w:ilvl w:val="0"/>
          <w:numId w:val="1"/>
        </w:numPr>
        <w:tabs>
          <w:tab w:val="left" w:pos="1470"/>
        </w:tabs>
        <w:spacing w:before="120"/>
        <w:ind w:left="115" w:hanging="720"/>
        <w:rPr>
          <w:sz w:val="24"/>
          <w:szCs w:val="24"/>
        </w:rPr>
      </w:pPr>
      <w:r w:rsidRPr="000E4A1A">
        <w:rPr>
          <w:sz w:val="24"/>
          <w:szCs w:val="24"/>
        </w:rPr>
        <w:t>Finanšu līdzekļu izmantošanas kārtību</w:t>
      </w:r>
      <w:r w:rsidR="005C119E">
        <w:rPr>
          <w:sz w:val="24"/>
          <w:szCs w:val="24"/>
        </w:rPr>
        <w:t xml:space="preserve"> ETV</w:t>
      </w:r>
      <w:r w:rsidRPr="000E4A1A">
        <w:rPr>
          <w:sz w:val="24"/>
          <w:szCs w:val="24"/>
        </w:rPr>
        <w:t xml:space="preserve">, ievērojot ārējos normatīvajos aktos noteikto, nosaka </w:t>
      </w:r>
      <w:r w:rsidR="00554871" w:rsidRPr="000E4A1A">
        <w:rPr>
          <w:sz w:val="24"/>
          <w:szCs w:val="24"/>
        </w:rPr>
        <w:t>vai saskaņo</w:t>
      </w:r>
      <w:r w:rsidR="00554871" w:rsidRPr="000E4A1A">
        <w:rPr>
          <w:b/>
          <w:bCs/>
          <w:sz w:val="24"/>
          <w:szCs w:val="24"/>
        </w:rPr>
        <w:t xml:space="preserve"> </w:t>
      </w:r>
      <w:r w:rsidRPr="000E4A1A">
        <w:rPr>
          <w:sz w:val="24"/>
          <w:szCs w:val="24"/>
        </w:rPr>
        <w:t>Dibinātāj</w:t>
      </w:r>
      <w:r w:rsidR="007C3A3C" w:rsidRPr="000E4A1A">
        <w:rPr>
          <w:sz w:val="24"/>
          <w:szCs w:val="24"/>
        </w:rPr>
        <w:t>s</w:t>
      </w:r>
      <w:r w:rsidRPr="000E4A1A">
        <w:rPr>
          <w:sz w:val="24"/>
          <w:szCs w:val="24"/>
        </w:rPr>
        <w:t>.</w:t>
      </w:r>
    </w:p>
    <w:p w14:paraId="216FF312" w14:textId="787DBE93" w:rsidR="001873E8" w:rsidRPr="006472BF" w:rsidRDefault="002C0049" w:rsidP="00C6767A">
      <w:pPr>
        <w:pStyle w:val="ListParagraph"/>
        <w:numPr>
          <w:ilvl w:val="0"/>
          <w:numId w:val="1"/>
        </w:numPr>
        <w:tabs>
          <w:tab w:val="left" w:pos="1470"/>
        </w:tabs>
        <w:spacing w:before="120"/>
        <w:ind w:left="115" w:hanging="720"/>
        <w:rPr>
          <w:sz w:val="24"/>
          <w:szCs w:val="24"/>
        </w:rPr>
      </w:pPr>
      <w:r w:rsidRPr="006472BF">
        <w:rPr>
          <w:sz w:val="24"/>
          <w:szCs w:val="24"/>
        </w:rPr>
        <w:t>ETV nosaka mācību maksu par izglītības ieguvi, kā arī var piešķirt mācību maksas atlaides</w:t>
      </w:r>
      <w:r w:rsidR="00667F05" w:rsidRPr="006472BF">
        <w:rPr>
          <w:sz w:val="24"/>
          <w:szCs w:val="24"/>
        </w:rPr>
        <w:t>,</w:t>
      </w:r>
      <w:r w:rsidRPr="006472BF">
        <w:rPr>
          <w:sz w:val="24"/>
          <w:szCs w:val="24"/>
        </w:rPr>
        <w:t xml:space="preserve"> saskaņ</w:t>
      </w:r>
      <w:r w:rsidR="00136DEB" w:rsidRPr="006472BF">
        <w:rPr>
          <w:sz w:val="24"/>
          <w:szCs w:val="24"/>
        </w:rPr>
        <w:t>ojot</w:t>
      </w:r>
      <w:r w:rsidRPr="006472BF">
        <w:rPr>
          <w:sz w:val="24"/>
          <w:szCs w:val="24"/>
        </w:rPr>
        <w:t xml:space="preserve"> ar Dibinātāj</w:t>
      </w:r>
      <w:r w:rsidR="00136DEB" w:rsidRPr="006472BF">
        <w:rPr>
          <w:sz w:val="24"/>
          <w:szCs w:val="24"/>
        </w:rPr>
        <w:t>u</w:t>
      </w:r>
      <w:r w:rsidRPr="006472BF">
        <w:rPr>
          <w:sz w:val="24"/>
          <w:szCs w:val="24"/>
        </w:rPr>
        <w:t>.</w:t>
      </w:r>
      <w:bookmarkStart w:id="5" w:name="_Hlk196735735"/>
      <w:r w:rsidR="00136DEB" w:rsidRPr="006472BF">
        <w:rPr>
          <w:sz w:val="24"/>
          <w:szCs w:val="24"/>
        </w:rPr>
        <w:t xml:space="preserve"> </w:t>
      </w:r>
      <w:r w:rsidR="0005542E" w:rsidRPr="006472BF">
        <w:rPr>
          <w:sz w:val="24"/>
          <w:szCs w:val="24"/>
        </w:rPr>
        <w:t>Mācību maksu un citu maksas pakalpojuma apmēru nosaka Dibinātājs.</w:t>
      </w:r>
      <w:bookmarkEnd w:id="5"/>
      <w:r w:rsidR="00105C06" w:rsidRPr="006472BF">
        <w:rPr>
          <w:sz w:val="24"/>
          <w:szCs w:val="24"/>
        </w:rPr>
        <w:t xml:space="preserve"> </w:t>
      </w:r>
    </w:p>
    <w:p w14:paraId="4EC1780A" w14:textId="26C49F30" w:rsidR="00756BB0" w:rsidRPr="006472BF" w:rsidRDefault="009E7031" w:rsidP="00C6767A">
      <w:pPr>
        <w:pStyle w:val="ListParagraph"/>
        <w:numPr>
          <w:ilvl w:val="0"/>
          <w:numId w:val="1"/>
        </w:numPr>
        <w:tabs>
          <w:tab w:val="left" w:pos="1470"/>
        </w:tabs>
        <w:spacing w:before="120"/>
        <w:ind w:left="115" w:hanging="720"/>
        <w:rPr>
          <w:sz w:val="24"/>
          <w:szCs w:val="24"/>
        </w:rPr>
      </w:pPr>
      <w:r w:rsidRPr="006472BF">
        <w:rPr>
          <w:sz w:val="24"/>
          <w:szCs w:val="24"/>
        </w:rPr>
        <w:t xml:space="preserve">Izglītojamam iestājoties </w:t>
      </w:r>
      <w:r w:rsidR="003554E5" w:rsidRPr="006472BF">
        <w:rPr>
          <w:sz w:val="24"/>
          <w:szCs w:val="24"/>
        </w:rPr>
        <w:t>ETV</w:t>
      </w:r>
      <w:r w:rsidRPr="006472BF">
        <w:rPr>
          <w:sz w:val="24"/>
          <w:szCs w:val="24"/>
        </w:rPr>
        <w:t xml:space="preserve">, starp </w:t>
      </w:r>
      <w:r w:rsidR="00156FB0" w:rsidRPr="006472BF">
        <w:rPr>
          <w:sz w:val="24"/>
          <w:szCs w:val="24"/>
        </w:rPr>
        <w:t>ETV</w:t>
      </w:r>
      <w:r w:rsidRPr="006472BF">
        <w:rPr>
          <w:sz w:val="24"/>
          <w:szCs w:val="24"/>
        </w:rPr>
        <w:t xml:space="preserve"> un nepilngadīga izglītojamā vecākiem</w:t>
      </w:r>
      <w:r w:rsidR="00156FB0" w:rsidRPr="006472BF">
        <w:rPr>
          <w:sz w:val="24"/>
          <w:szCs w:val="24"/>
        </w:rPr>
        <w:t xml:space="preserve"> vai pilngadīgu izglītojamo</w:t>
      </w:r>
      <w:r w:rsidRPr="006472BF">
        <w:rPr>
          <w:sz w:val="24"/>
          <w:szCs w:val="24"/>
        </w:rPr>
        <w:t xml:space="preserve"> tiek slēgts līgums </w:t>
      </w:r>
      <w:r w:rsidR="00251126" w:rsidRPr="006472BF">
        <w:rPr>
          <w:sz w:val="24"/>
          <w:szCs w:val="24"/>
        </w:rPr>
        <w:t>p</w:t>
      </w:r>
      <w:r w:rsidRPr="006472BF">
        <w:rPr>
          <w:sz w:val="24"/>
          <w:szCs w:val="24"/>
        </w:rPr>
        <w:t>ar mācībām</w:t>
      </w:r>
      <w:r w:rsidR="00156FB0" w:rsidRPr="006472BF">
        <w:rPr>
          <w:sz w:val="24"/>
          <w:szCs w:val="24"/>
        </w:rPr>
        <w:t xml:space="preserve"> ETV</w:t>
      </w:r>
      <w:r w:rsidRPr="006472BF">
        <w:rPr>
          <w:sz w:val="24"/>
          <w:szCs w:val="24"/>
        </w:rPr>
        <w:t>.</w:t>
      </w:r>
    </w:p>
    <w:p w14:paraId="6DE4287B" w14:textId="61E65B2C" w:rsidR="000810D8" w:rsidRPr="000E4A1A" w:rsidRDefault="0005542E" w:rsidP="003A342B">
      <w:pPr>
        <w:pStyle w:val="ListParagraph"/>
        <w:numPr>
          <w:ilvl w:val="0"/>
          <w:numId w:val="1"/>
        </w:numPr>
        <w:tabs>
          <w:tab w:val="left" w:pos="1470"/>
        </w:tabs>
        <w:spacing w:before="120"/>
        <w:ind w:left="115" w:hanging="720"/>
        <w:rPr>
          <w:sz w:val="24"/>
          <w:szCs w:val="24"/>
        </w:rPr>
      </w:pPr>
      <w:r w:rsidRPr="000E4A1A">
        <w:rPr>
          <w:sz w:val="24"/>
          <w:szCs w:val="24"/>
        </w:rPr>
        <w:t>ETV finanšu resursus veido:</w:t>
      </w:r>
    </w:p>
    <w:p w14:paraId="554FCA5C" w14:textId="77777777" w:rsidR="009721AB" w:rsidRPr="000E4A1A" w:rsidRDefault="000810D8" w:rsidP="000A471A">
      <w:pPr>
        <w:pStyle w:val="ListParagraph"/>
        <w:numPr>
          <w:ilvl w:val="1"/>
          <w:numId w:val="1"/>
        </w:numPr>
        <w:tabs>
          <w:tab w:val="left" w:pos="1470"/>
        </w:tabs>
        <w:spacing w:before="80"/>
        <w:ind w:left="6350" w:hanging="5904"/>
        <w:rPr>
          <w:sz w:val="24"/>
          <w:szCs w:val="24"/>
        </w:rPr>
      </w:pPr>
      <w:r w:rsidRPr="000E4A1A">
        <w:rPr>
          <w:sz w:val="24"/>
          <w:szCs w:val="24"/>
        </w:rPr>
        <w:t>valsts budžeta mērķdotācija;</w:t>
      </w:r>
    </w:p>
    <w:p w14:paraId="796CFB21" w14:textId="48CAEDF8" w:rsidR="00315F14" w:rsidRPr="000E4A1A" w:rsidRDefault="00A942C8" w:rsidP="00315F14">
      <w:pPr>
        <w:pStyle w:val="ListParagraph"/>
        <w:numPr>
          <w:ilvl w:val="1"/>
          <w:numId w:val="1"/>
        </w:numPr>
        <w:tabs>
          <w:tab w:val="left" w:pos="1470"/>
        </w:tabs>
        <w:spacing w:before="80"/>
        <w:ind w:left="6350" w:hanging="5904"/>
        <w:rPr>
          <w:sz w:val="24"/>
          <w:szCs w:val="24"/>
        </w:rPr>
      </w:pPr>
      <w:r w:rsidRPr="000E4A1A">
        <w:rPr>
          <w:sz w:val="24"/>
          <w:szCs w:val="24"/>
        </w:rPr>
        <w:t>pašvaldību budžets</w:t>
      </w:r>
      <w:r w:rsidR="00315F14" w:rsidRPr="000E4A1A">
        <w:rPr>
          <w:sz w:val="24"/>
          <w:szCs w:val="24"/>
        </w:rPr>
        <w:t>;</w:t>
      </w:r>
    </w:p>
    <w:p w14:paraId="61A3E02A" w14:textId="77777777" w:rsidR="009721AB" w:rsidRPr="000E4A1A" w:rsidRDefault="000810D8" w:rsidP="000A471A">
      <w:pPr>
        <w:pStyle w:val="ListParagraph"/>
        <w:numPr>
          <w:ilvl w:val="1"/>
          <w:numId w:val="1"/>
        </w:numPr>
        <w:tabs>
          <w:tab w:val="left" w:pos="1470"/>
        </w:tabs>
        <w:spacing w:before="80"/>
        <w:ind w:left="6350" w:hanging="5904"/>
        <w:rPr>
          <w:sz w:val="24"/>
          <w:szCs w:val="24"/>
        </w:rPr>
      </w:pPr>
      <w:r w:rsidRPr="000E4A1A">
        <w:rPr>
          <w:sz w:val="24"/>
          <w:szCs w:val="24"/>
        </w:rPr>
        <w:t>mācību maksa;</w:t>
      </w:r>
    </w:p>
    <w:p w14:paraId="1D4A8475" w14:textId="0B346643" w:rsidR="009721AB" w:rsidRPr="000E4A1A" w:rsidRDefault="0081256D" w:rsidP="000A471A">
      <w:pPr>
        <w:pStyle w:val="ListParagraph"/>
        <w:numPr>
          <w:ilvl w:val="1"/>
          <w:numId w:val="1"/>
        </w:numPr>
        <w:tabs>
          <w:tab w:val="left" w:pos="1470"/>
        </w:tabs>
        <w:spacing w:before="80"/>
        <w:ind w:left="6350" w:hanging="5904"/>
        <w:rPr>
          <w:sz w:val="24"/>
          <w:szCs w:val="24"/>
        </w:rPr>
      </w:pPr>
      <w:r>
        <w:rPr>
          <w:sz w:val="24"/>
          <w:szCs w:val="24"/>
        </w:rPr>
        <w:t>ETV sniegtie</w:t>
      </w:r>
      <w:r w:rsidR="009D4D4D" w:rsidRPr="000E4A1A">
        <w:rPr>
          <w:sz w:val="24"/>
          <w:szCs w:val="24"/>
        </w:rPr>
        <w:t xml:space="preserve"> </w:t>
      </w:r>
      <w:r w:rsidR="000810D8" w:rsidRPr="000E4A1A">
        <w:rPr>
          <w:sz w:val="24"/>
          <w:szCs w:val="24"/>
        </w:rPr>
        <w:t>maksas pakalpojumi</w:t>
      </w:r>
      <w:r w:rsidR="00537745" w:rsidRPr="000E4A1A">
        <w:rPr>
          <w:sz w:val="24"/>
          <w:szCs w:val="24"/>
        </w:rPr>
        <w:t>.</w:t>
      </w:r>
    </w:p>
    <w:p w14:paraId="4A903204" w14:textId="77777777" w:rsidR="006B526A" w:rsidRPr="000E4A1A" w:rsidRDefault="006B526A" w:rsidP="000A471A">
      <w:pPr>
        <w:pStyle w:val="ListParagraph"/>
        <w:numPr>
          <w:ilvl w:val="0"/>
          <w:numId w:val="1"/>
        </w:numPr>
        <w:tabs>
          <w:tab w:val="left" w:pos="1470"/>
        </w:tabs>
        <w:spacing w:before="160"/>
        <w:ind w:left="115" w:hanging="720"/>
        <w:rPr>
          <w:sz w:val="24"/>
          <w:szCs w:val="24"/>
        </w:rPr>
      </w:pPr>
      <w:r w:rsidRPr="000E4A1A">
        <w:rPr>
          <w:sz w:val="24"/>
          <w:szCs w:val="24"/>
        </w:rPr>
        <w:t>ETV var saņemt papildu finanšu līdzekļus:</w:t>
      </w:r>
    </w:p>
    <w:p w14:paraId="4A56E9F3" w14:textId="77777777" w:rsidR="00EF410B" w:rsidRPr="000E4A1A" w:rsidRDefault="006B526A" w:rsidP="000A471A">
      <w:pPr>
        <w:pStyle w:val="ListParagraph"/>
        <w:numPr>
          <w:ilvl w:val="1"/>
          <w:numId w:val="1"/>
        </w:numPr>
        <w:tabs>
          <w:tab w:val="left" w:pos="1470"/>
        </w:tabs>
        <w:spacing w:before="80"/>
        <w:ind w:hanging="5911"/>
        <w:rPr>
          <w:sz w:val="24"/>
          <w:szCs w:val="24"/>
        </w:rPr>
      </w:pPr>
      <w:r w:rsidRPr="000E4A1A">
        <w:rPr>
          <w:sz w:val="24"/>
          <w:szCs w:val="24"/>
        </w:rPr>
        <w:t>ziedojumu un dāvinājumu veidā;</w:t>
      </w:r>
    </w:p>
    <w:p w14:paraId="790F7384" w14:textId="6F332F36" w:rsidR="008252AB" w:rsidRPr="000E4A1A" w:rsidRDefault="006B526A" w:rsidP="000A471A">
      <w:pPr>
        <w:pStyle w:val="ListParagraph"/>
        <w:numPr>
          <w:ilvl w:val="1"/>
          <w:numId w:val="1"/>
        </w:numPr>
        <w:tabs>
          <w:tab w:val="left" w:pos="1470"/>
        </w:tabs>
        <w:spacing w:before="80"/>
        <w:ind w:hanging="5911"/>
        <w:rPr>
          <w:sz w:val="24"/>
          <w:szCs w:val="24"/>
        </w:rPr>
      </w:pPr>
      <w:r w:rsidRPr="000E4A1A">
        <w:rPr>
          <w:sz w:val="24"/>
          <w:szCs w:val="24"/>
        </w:rPr>
        <w:t>no citiem ieņēmumiem.</w:t>
      </w:r>
    </w:p>
    <w:p w14:paraId="67F7A93A" w14:textId="2B732566" w:rsidR="008252AB" w:rsidRPr="00141511" w:rsidRDefault="006B526A" w:rsidP="003A342B">
      <w:pPr>
        <w:pStyle w:val="ListParagraph"/>
        <w:numPr>
          <w:ilvl w:val="0"/>
          <w:numId w:val="1"/>
        </w:numPr>
        <w:tabs>
          <w:tab w:val="left" w:pos="1470"/>
        </w:tabs>
        <w:spacing w:before="120"/>
        <w:ind w:left="115" w:hanging="720"/>
        <w:rPr>
          <w:sz w:val="24"/>
          <w:szCs w:val="24"/>
        </w:rPr>
      </w:pPr>
      <w:r w:rsidRPr="00141511">
        <w:rPr>
          <w:sz w:val="24"/>
          <w:szCs w:val="24"/>
        </w:rPr>
        <w:t>Papildu finanšu līdzekļi ieskaitāmi ETV attiecīgajā budžeta kontā un</w:t>
      </w:r>
      <w:r w:rsidR="00B27C89" w:rsidRPr="00141511">
        <w:rPr>
          <w:sz w:val="24"/>
          <w:szCs w:val="24"/>
        </w:rPr>
        <w:t>, saskaņojot ar Dibinātāju,</w:t>
      </w:r>
      <w:r w:rsidRPr="00141511">
        <w:rPr>
          <w:sz w:val="24"/>
          <w:szCs w:val="24"/>
        </w:rPr>
        <w:t xml:space="preserve"> izmantojami:</w:t>
      </w:r>
    </w:p>
    <w:p w14:paraId="1B3CF759" w14:textId="77777777" w:rsidR="002B1B94" w:rsidRPr="00141511" w:rsidRDefault="006B526A" w:rsidP="000A471A">
      <w:pPr>
        <w:pStyle w:val="ListParagraph"/>
        <w:numPr>
          <w:ilvl w:val="1"/>
          <w:numId w:val="1"/>
        </w:numPr>
        <w:tabs>
          <w:tab w:val="left" w:pos="1470"/>
        </w:tabs>
        <w:spacing w:before="80"/>
        <w:ind w:hanging="5911"/>
        <w:rPr>
          <w:sz w:val="24"/>
          <w:szCs w:val="24"/>
        </w:rPr>
      </w:pPr>
      <w:r w:rsidRPr="00141511">
        <w:rPr>
          <w:sz w:val="24"/>
          <w:szCs w:val="24"/>
        </w:rPr>
        <w:t>ETV attīstībai;</w:t>
      </w:r>
    </w:p>
    <w:p w14:paraId="0AFF4805" w14:textId="77777777" w:rsidR="002B1B94" w:rsidRPr="00141511" w:rsidRDefault="006B526A" w:rsidP="000A471A">
      <w:pPr>
        <w:pStyle w:val="ListParagraph"/>
        <w:numPr>
          <w:ilvl w:val="1"/>
          <w:numId w:val="1"/>
        </w:numPr>
        <w:tabs>
          <w:tab w:val="left" w:pos="1470"/>
        </w:tabs>
        <w:spacing w:before="80"/>
        <w:ind w:hanging="5911"/>
        <w:rPr>
          <w:sz w:val="24"/>
          <w:szCs w:val="24"/>
        </w:rPr>
      </w:pPr>
      <w:r w:rsidRPr="00141511">
        <w:rPr>
          <w:sz w:val="24"/>
          <w:szCs w:val="24"/>
        </w:rPr>
        <w:t>mācību līdzekļu iegādei;</w:t>
      </w:r>
    </w:p>
    <w:p w14:paraId="36FFFD97" w14:textId="15B05E27" w:rsidR="002B1B94" w:rsidRPr="00141511" w:rsidRDefault="006B526A" w:rsidP="000A471A">
      <w:pPr>
        <w:pStyle w:val="ListParagraph"/>
        <w:numPr>
          <w:ilvl w:val="1"/>
          <w:numId w:val="1"/>
        </w:numPr>
        <w:tabs>
          <w:tab w:val="left" w:pos="1470"/>
        </w:tabs>
        <w:spacing w:before="80"/>
        <w:ind w:hanging="5911"/>
        <w:rPr>
          <w:sz w:val="24"/>
          <w:szCs w:val="24"/>
        </w:rPr>
      </w:pPr>
      <w:r w:rsidRPr="00141511">
        <w:rPr>
          <w:sz w:val="24"/>
          <w:szCs w:val="24"/>
        </w:rPr>
        <w:t>aprīkojuma iegādei</w:t>
      </w:r>
      <w:r w:rsidR="002B1B94" w:rsidRPr="00141511">
        <w:rPr>
          <w:sz w:val="24"/>
          <w:szCs w:val="24"/>
        </w:rPr>
        <w:t>;</w:t>
      </w:r>
    </w:p>
    <w:p w14:paraId="59A4FFCF" w14:textId="18D3AB50" w:rsidR="00C636A3" w:rsidRDefault="006B526A" w:rsidP="00C636A3">
      <w:pPr>
        <w:pStyle w:val="ListParagraph"/>
        <w:numPr>
          <w:ilvl w:val="1"/>
          <w:numId w:val="1"/>
        </w:numPr>
        <w:tabs>
          <w:tab w:val="left" w:pos="1470"/>
        </w:tabs>
        <w:spacing w:before="80"/>
        <w:ind w:left="1440" w:hanging="990"/>
        <w:rPr>
          <w:sz w:val="24"/>
          <w:szCs w:val="24"/>
        </w:rPr>
      </w:pPr>
      <w:r w:rsidRPr="00141511">
        <w:rPr>
          <w:sz w:val="24"/>
          <w:szCs w:val="24"/>
        </w:rPr>
        <w:t>pedagogu</w:t>
      </w:r>
      <w:r w:rsidR="00E62AD6" w:rsidRPr="00141511">
        <w:rPr>
          <w:sz w:val="24"/>
          <w:szCs w:val="24"/>
        </w:rPr>
        <w:t>,</w:t>
      </w:r>
      <w:r w:rsidR="00CC7CBE" w:rsidRPr="00141511">
        <w:rPr>
          <w:sz w:val="24"/>
          <w:szCs w:val="24"/>
        </w:rPr>
        <w:t xml:space="preserve"> tostarp </w:t>
      </w:r>
      <w:r w:rsidR="00D60AAA" w:rsidRPr="00141511">
        <w:rPr>
          <w:sz w:val="24"/>
          <w:szCs w:val="24"/>
        </w:rPr>
        <w:t>administrācijas,</w:t>
      </w:r>
      <w:r w:rsidR="00E62AD6" w:rsidRPr="00141511">
        <w:rPr>
          <w:sz w:val="24"/>
          <w:szCs w:val="24"/>
        </w:rPr>
        <w:t xml:space="preserve"> cit</w:t>
      </w:r>
      <w:r w:rsidR="00CC7CBE" w:rsidRPr="00141511">
        <w:rPr>
          <w:sz w:val="24"/>
          <w:szCs w:val="24"/>
        </w:rPr>
        <w:t>u darbinieku</w:t>
      </w:r>
      <w:r w:rsidR="00D60AAA" w:rsidRPr="00141511">
        <w:rPr>
          <w:sz w:val="24"/>
          <w:szCs w:val="24"/>
        </w:rPr>
        <w:t>, kā arī i</w:t>
      </w:r>
      <w:r w:rsidRPr="00141511">
        <w:rPr>
          <w:sz w:val="24"/>
          <w:szCs w:val="24"/>
        </w:rPr>
        <w:t>zglītojamo materiālajai</w:t>
      </w:r>
      <w:r w:rsidR="00D60AAA" w:rsidRPr="00141511">
        <w:rPr>
          <w:sz w:val="24"/>
          <w:szCs w:val="24"/>
        </w:rPr>
        <w:t xml:space="preserve"> </w:t>
      </w:r>
      <w:r w:rsidRPr="00141511">
        <w:rPr>
          <w:sz w:val="24"/>
          <w:szCs w:val="24"/>
        </w:rPr>
        <w:t>stimulēšanai</w:t>
      </w:r>
      <w:r w:rsidR="00AF6672" w:rsidRPr="00141511">
        <w:rPr>
          <w:sz w:val="24"/>
          <w:szCs w:val="24"/>
        </w:rPr>
        <w:t xml:space="preserve"> saskaņā ar</w:t>
      </w:r>
      <w:r w:rsidR="00904DB2" w:rsidRPr="00141511">
        <w:rPr>
          <w:sz w:val="24"/>
          <w:szCs w:val="24"/>
        </w:rPr>
        <w:t xml:space="preserve"> ETV attiecīgajos </w:t>
      </w:r>
      <w:r w:rsidR="00C12053" w:rsidRPr="00141511">
        <w:rPr>
          <w:sz w:val="24"/>
          <w:szCs w:val="24"/>
        </w:rPr>
        <w:t>iekšējos normatīvajos aktos noteikto.</w:t>
      </w:r>
    </w:p>
    <w:p w14:paraId="29F1706D" w14:textId="77777777" w:rsidR="002C27B3" w:rsidRDefault="002C27B3" w:rsidP="002C27B3">
      <w:pPr>
        <w:pStyle w:val="ListParagraph"/>
        <w:tabs>
          <w:tab w:val="left" w:pos="1470"/>
        </w:tabs>
        <w:spacing w:before="80"/>
        <w:ind w:left="1440"/>
        <w:rPr>
          <w:sz w:val="24"/>
          <w:szCs w:val="24"/>
        </w:rPr>
      </w:pPr>
    </w:p>
    <w:p w14:paraId="40C467CF" w14:textId="77777777" w:rsidR="00AD1D22" w:rsidRPr="00AE6E87" w:rsidRDefault="00AD1D22" w:rsidP="002C27B3">
      <w:pPr>
        <w:pStyle w:val="ListParagraph"/>
        <w:tabs>
          <w:tab w:val="left" w:pos="1470"/>
        </w:tabs>
        <w:spacing w:before="80"/>
        <w:ind w:left="1440"/>
        <w:rPr>
          <w:sz w:val="24"/>
          <w:szCs w:val="24"/>
        </w:rPr>
      </w:pPr>
    </w:p>
    <w:p w14:paraId="5A87673D" w14:textId="4BB7834A" w:rsidR="002B1B94" w:rsidRPr="00141511" w:rsidRDefault="002B1B94" w:rsidP="002C27B3">
      <w:pPr>
        <w:pStyle w:val="Heading1"/>
        <w:numPr>
          <w:ilvl w:val="0"/>
          <w:numId w:val="4"/>
        </w:numPr>
        <w:tabs>
          <w:tab w:val="left" w:pos="2490"/>
        </w:tabs>
        <w:spacing w:before="120"/>
        <w:ind w:left="720"/>
        <w:jc w:val="center"/>
      </w:pPr>
      <w:r w:rsidRPr="00141511">
        <w:lastRenderedPageBreak/>
        <w:t>ETV</w:t>
      </w:r>
      <w:r w:rsidRPr="00141511">
        <w:rPr>
          <w:spacing w:val="-4"/>
        </w:rPr>
        <w:t xml:space="preserve"> </w:t>
      </w:r>
      <w:r w:rsidRPr="00141511">
        <w:t>reorganizācijas</w:t>
      </w:r>
      <w:r w:rsidRPr="00141511">
        <w:rPr>
          <w:spacing w:val="-17"/>
        </w:rPr>
        <w:t xml:space="preserve"> </w:t>
      </w:r>
      <w:r w:rsidRPr="00141511">
        <w:t>un</w:t>
      </w:r>
      <w:r w:rsidRPr="00141511">
        <w:rPr>
          <w:spacing w:val="-1"/>
        </w:rPr>
        <w:t xml:space="preserve"> </w:t>
      </w:r>
      <w:r w:rsidRPr="00141511">
        <w:t>likvidācijas</w:t>
      </w:r>
      <w:r w:rsidRPr="00141511">
        <w:rPr>
          <w:spacing w:val="-17"/>
        </w:rPr>
        <w:t xml:space="preserve"> </w:t>
      </w:r>
      <w:r w:rsidRPr="00141511">
        <w:t>kārtība</w:t>
      </w:r>
    </w:p>
    <w:p w14:paraId="48ACB06E" w14:textId="77777777" w:rsidR="005F6E0F" w:rsidRPr="00141511" w:rsidRDefault="002B1B94" w:rsidP="00EC6230">
      <w:pPr>
        <w:pStyle w:val="ListParagraph"/>
        <w:numPr>
          <w:ilvl w:val="0"/>
          <w:numId w:val="1"/>
        </w:numPr>
        <w:tabs>
          <w:tab w:val="left" w:pos="838"/>
        </w:tabs>
        <w:spacing w:before="120" w:line="235" w:lineRule="auto"/>
        <w:ind w:left="115" w:right="173" w:hanging="720"/>
        <w:rPr>
          <w:sz w:val="24"/>
        </w:rPr>
      </w:pPr>
      <w:r w:rsidRPr="00141511">
        <w:rPr>
          <w:sz w:val="24"/>
        </w:rPr>
        <w:t>ETV reorganizē vai likvidē Dibinātājs normatīvajos aktos noteiktajā kārtībā, paziņojot</w:t>
      </w:r>
      <w:r w:rsidRPr="00141511">
        <w:rPr>
          <w:spacing w:val="1"/>
          <w:sz w:val="24"/>
        </w:rPr>
        <w:t xml:space="preserve"> </w:t>
      </w:r>
      <w:r w:rsidRPr="00141511">
        <w:rPr>
          <w:sz w:val="24"/>
        </w:rPr>
        <w:t>par</w:t>
      </w:r>
      <w:r w:rsidRPr="00141511">
        <w:rPr>
          <w:spacing w:val="-8"/>
          <w:sz w:val="24"/>
        </w:rPr>
        <w:t xml:space="preserve"> </w:t>
      </w:r>
      <w:r w:rsidRPr="00141511">
        <w:rPr>
          <w:sz w:val="24"/>
        </w:rPr>
        <w:t>to</w:t>
      </w:r>
      <w:r w:rsidRPr="00141511">
        <w:rPr>
          <w:spacing w:val="-1"/>
          <w:sz w:val="24"/>
        </w:rPr>
        <w:t xml:space="preserve"> </w:t>
      </w:r>
      <w:r w:rsidRPr="00141511">
        <w:rPr>
          <w:sz w:val="24"/>
        </w:rPr>
        <w:t>Ministru</w:t>
      </w:r>
      <w:r w:rsidRPr="00141511">
        <w:rPr>
          <w:spacing w:val="11"/>
          <w:sz w:val="24"/>
        </w:rPr>
        <w:t xml:space="preserve"> </w:t>
      </w:r>
      <w:r w:rsidRPr="00141511">
        <w:rPr>
          <w:sz w:val="24"/>
        </w:rPr>
        <w:t>kabineta</w:t>
      </w:r>
      <w:r w:rsidRPr="00141511">
        <w:rPr>
          <w:spacing w:val="-2"/>
          <w:sz w:val="24"/>
        </w:rPr>
        <w:t xml:space="preserve"> </w:t>
      </w:r>
      <w:r w:rsidRPr="00141511">
        <w:rPr>
          <w:sz w:val="24"/>
        </w:rPr>
        <w:t>noteiktai</w:t>
      </w:r>
      <w:r w:rsidRPr="00141511">
        <w:rPr>
          <w:spacing w:val="-8"/>
          <w:sz w:val="24"/>
        </w:rPr>
        <w:t xml:space="preserve"> </w:t>
      </w:r>
      <w:r w:rsidRPr="00141511">
        <w:rPr>
          <w:sz w:val="24"/>
        </w:rPr>
        <w:t>institūcijai,</w:t>
      </w:r>
      <w:r w:rsidRPr="00141511">
        <w:rPr>
          <w:spacing w:val="26"/>
          <w:sz w:val="24"/>
        </w:rPr>
        <w:t xml:space="preserve"> </w:t>
      </w:r>
      <w:r w:rsidRPr="00141511">
        <w:rPr>
          <w:sz w:val="24"/>
        </w:rPr>
        <w:t>kas</w:t>
      </w:r>
      <w:r w:rsidRPr="00141511">
        <w:rPr>
          <w:spacing w:val="-6"/>
          <w:sz w:val="24"/>
        </w:rPr>
        <w:t xml:space="preserve"> </w:t>
      </w:r>
      <w:r w:rsidRPr="00141511">
        <w:rPr>
          <w:sz w:val="24"/>
        </w:rPr>
        <w:t>kārto</w:t>
      </w:r>
      <w:r w:rsidRPr="00141511">
        <w:rPr>
          <w:spacing w:val="-2"/>
          <w:sz w:val="24"/>
        </w:rPr>
        <w:t xml:space="preserve"> </w:t>
      </w:r>
      <w:r w:rsidRPr="00141511">
        <w:rPr>
          <w:sz w:val="24"/>
        </w:rPr>
        <w:t>Izglītības</w:t>
      </w:r>
      <w:r w:rsidRPr="00141511">
        <w:rPr>
          <w:spacing w:val="16"/>
          <w:sz w:val="24"/>
        </w:rPr>
        <w:t xml:space="preserve"> </w:t>
      </w:r>
      <w:r w:rsidRPr="00141511">
        <w:rPr>
          <w:sz w:val="24"/>
        </w:rPr>
        <w:t>iestāžu</w:t>
      </w:r>
      <w:r w:rsidRPr="00141511">
        <w:rPr>
          <w:spacing w:val="-2"/>
          <w:sz w:val="24"/>
        </w:rPr>
        <w:t xml:space="preserve"> </w:t>
      </w:r>
      <w:r w:rsidRPr="00141511">
        <w:rPr>
          <w:sz w:val="24"/>
        </w:rPr>
        <w:t>reģistru.</w:t>
      </w:r>
    </w:p>
    <w:p w14:paraId="277F6A75" w14:textId="2AB7BB6D" w:rsidR="004F1950" w:rsidRPr="00141511" w:rsidRDefault="006F1A11" w:rsidP="00BB546A">
      <w:pPr>
        <w:pStyle w:val="ListParagraph"/>
        <w:numPr>
          <w:ilvl w:val="0"/>
          <w:numId w:val="1"/>
        </w:numPr>
        <w:tabs>
          <w:tab w:val="left" w:pos="838"/>
        </w:tabs>
        <w:spacing w:before="120" w:line="235" w:lineRule="auto"/>
        <w:ind w:left="115" w:right="173" w:hanging="720"/>
        <w:rPr>
          <w:sz w:val="24"/>
        </w:rPr>
      </w:pPr>
      <w:r w:rsidRPr="00141511">
        <w:rPr>
          <w:sz w:val="24"/>
        </w:rPr>
        <w:t>ETV</w:t>
      </w:r>
      <w:r w:rsidR="002B1B94" w:rsidRPr="00141511">
        <w:rPr>
          <w:sz w:val="24"/>
        </w:rPr>
        <w:t xml:space="preserve"> par tās likvidāciju vai reorganizāciju attiecīgās institūcijas, tai skaitā Ministru</w:t>
      </w:r>
      <w:r w:rsidR="002B1B94" w:rsidRPr="00141511">
        <w:rPr>
          <w:spacing w:val="1"/>
          <w:sz w:val="24"/>
        </w:rPr>
        <w:t xml:space="preserve"> </w:t>
      </w:r>
      <w:r w:rsidR="002B1B94" w:rsidRPr="00141511">
        <w:rPr>
          <w:sz w:val="24"/>
        </w:rPr>
        <w:t>kabineta</w:t>
      </w:r>
      <w:r w:rsidR="002B1B94" w:rsidRPr="00141511">
        <w:rPr>
          <w:spacing w:val="21"/>
          <w:sz w:val="24"/>
        </w:rPr>
        <w:t xml:space="preserve"> </w:t>
      </w:r>
      <w:r w:rsidR="002B1B94" w:rsidRPr="00141511">
        <w:rPr>
          <w:sz w:val="24"/>
        </w:rPr>
        <w:t>noteiktu</w:t>
      </w:r>
      <w:r w:rsidR="002B1B94" w:rsidRPr="00141511">
        <w:rPr>
          <w:spacing w:val="22"/>
          <w:sz w:val="24"/>
        </w:rPr>
        <w:t xml:space="preserve"> </w:t>
      </w:r>
      <w:r w:rsidR="002B1B94" w:rsidRPr="00141511">
        <w:rPr>
          <w:sz w:val="24"/>
        </w:rPr>
        <w:t>institūciju,</w:t>
      </w:r>
      <w:r w:rsidR="002B1B94" w:rsidRPr="00141511">
        <w:rPr>
          <w:spacing w:val="22"/>
          <w:sz w:val="24"/>
        </w:rPr>
        <w:t xml:space="preserve"> </w:t>
      </w:r>
      <w:r w:rsidR="002B1B94" w:rsidRPr="00141511">
        <w:rPr>
          <w:sz w:val="24"/>
        </w:rPr>
        <w:t>kas</w:t>
      </w:r>
      <w:r w:rsidR="002B1B94" w:rsidRPr="00141511">
        <w:rPr>
          <w:spacing w:val="20"/>
          <w:sz w:val="24"/>
        </w:rPr>
        <w:t xml:space="preserve"> </w:t>
      </w:r>
      <w:r w:rsidR="002B1B94" w:rsidRPr="00141511">
        <w:rPr>
          <w:sz w:val="24"/>
        </w:rPr>
        <w:t>kārto</w:t>
      </w:r>
      <w:r w:rsidR="002B1B94" w:rsidRPr="00141511">
        <w:rPr>
          <w:spacing w:val="26"/>
          <w:sz w:val="24"/>
        </w:rPr>
        <w:t xml:space="preserve"> </w:t>
      </w:r>
      <w:r w:rsidR="002B1B94" w:rsidRPr="00141511">
        <w:rPr>
          <w:sz w:val="24"/>
        </w:rPr>
        <w:t>Izglītības</w:t>
      </w:r>
      <w:r w:rsidR="002B1B94" w:rsidRPr="00141511">
        <w:rPr>
          <w:spacing w:val="19"/>
          <w:sz w:val="24"/>
        </w:rPr>
        <w:t xml:space="preserve"> </w:t>
      </w:r>
      <w:r w:rsidR="002B1B94" w:rsidRPr="00141511">
        <w:rPr>
          <w:sz w:val="24"/>
        </w:rPr>
        <w:t>iestāžu</w:t>
      </w:r>
      <w:r w:rsidR="002B1B94" w:rsidRPr="00141511">
        <w:rPr>
          <w:spacing w:val="22"/>
          <w:sz w:val="24"/>
        </w:rPr>
        <w:t xml:space="preserve"> </w:t>
      </w:r>
      <w:r w:rsidR="002B1B94" w:rsidRPr="00141511">
        <w:rPr>
          <w:sz w:val="24"/>
        </w:rPr>
        <w:t>reģistru,</w:t>
      </w:r>
      <w:r w:rsidR="002B1B94" w:rsidRPr="00141511">
        <w:rPr>
          <w:spacing w:val="23"/>
          <w:sz w:val="24"/>
        </w:rPr>
        <w:t xml:space="preserve"> </w:t>
      </w:r>
      <w:r w:rsidR="002B1B94" w:rsidRPr="00141511">
        <w:rPr>
          <w:sz w:val="24"/>
        </w:rPr>
        <w:t>un</w:t>
      </w:r>
      <w:r w:rsidR="002B1B94" w:rsidRPr="00141511">
        <w:rPr>
          <w:spacing w:val="8"/>
          <w:sz w:val="24"/>
        </w:rPr>
        <w:t xml:space="preserve"> </w:t>
      </w:r>
      <w:r w:rsidR="002B1B94" w:rsidRPr="00141511">
        <w:rPr>
          <w:sz w:val="24"/>
        </w:rPr>
        <w:t>personas</w:t>
      </w:r>
      <w:r w:rsidR="002B1B94" w:rsidRPr="00141511">
        <w:rPr>
          <w:spacing w:val="5"/>
          <w:sz w:val="24"/>
        </w:rPr>
        <w:t xml:space="preserve"> </w:t>
      </w:r>
      <w:r w:rsidR="002B1B94" w:rsidRPr="00141511">
        <w:rPr>
          <w:sz w:val="24"/>
        </w:rPr>
        <w:t>informē</w:t>
      </w:r>
      <w:r w:rsidR="002B1B94" w:rsidRPr="00141511">
        <w:rPr>
          <w:spacing w:val="8"/>
          <w:sz w:val="24"/>
        </w:rPr>
        <w:t xml:space="preserve"> </w:t>
      </w:r>
      <w:r w:rsidR="002B1B94" w:rsidRPr="00141511">
        <w:rPr>
          <w:sz w:val="24"/>
        </w:rPr>
        <w:t>ne</w:t>
      </w:r>
      <w:r w:rsidR="002B1B94" w:rsidRPr="00141511">
        <w:rPr>
          <w:spacing w:val="7"/>
          <w:sz w:val="24"/>
        </w:rPr>
        <w:t xml:space="preserve"> </w:t>
      </w:r>
      <w:r w:rsidR="002B1B94" w:rsidRPr="00141511">
        <w:rPr>
          <w:sz w:val="24"/>
        </w:rPr>
        <w:t>vēlāk</w:t>
      </w:r>
      <w:r w:rsidR="00751C72" w:rsidRPr="00141511">
        <w:rPr>
          <w:sz w:val="24"/>
        </w:rPr>
        <w:t xml:space="preserve"> </w:t>
      </w:r>
      <w:r w:rsidR="002B1B94" w:rsidRPr="00141511">
        <w:rPr>
          <w:spacing w:val="-57"/>
          <w:sz w:val="24"/>
        </w:rPr>
        <w:t xml:space="preserve"> </w:t>
      </w:r>
      <w:r w:rsidR="002B1B94" w:rsidRPr="00141511">
        <w:rPr>
          <w:spacing w:val="-2"/>
          <w:sz w:val="24"/>
        </w:rPr>
        <w:t>kā sešus</w:t>
      </w:r>
      <w:r w:rsidR="002B1B94" w:rsidRPr="00141511">
        <w:rPr>
          <w:spacing w:val="11"/>
          <w:sz w:val="24"/>
        </w:rPr>
        <w:t xml:space="preserve"> </w:t>
      </w:r>
      <w:r w:rsidR="002B1B94" w:rsidRPr="00141511">
        <w:rPr>
          <w:spacing w:val="-2"/>
          <w:sz w:val="24"/>
        </w:rPr>
        <w:t>mēnešus</w:t>
      </w:r>
      <w:r w:rsidR="002B1B94" w:rsidRPr="00141511">
        <w:rPr>
          <w:spacing w:val="11"/>
          <w:sz w:val="24"/>
        </w:rPr>
        <w:t xml:space="preserve"> </w:t>
      </w:r>
      <w:r w:rsidR="002B1B94" w:rsidRPr="00141511">
        <w:rPr>
          <w:spacing w:val="-2"/>
          <w:sz w:val="24"/>
        </w:rPr>
        <w:t>iepriekš</w:t>
      </w:r>
      <w:r w:rsidR="002B1B94" w:rsidRPr="00141511">
        <w:rPr>
          <w:spacing w:val="26"/>
          <w:sz w:val="24"/>
        </w:rPr>
        <w:t xml:space="preserve"> </w:t>
      </w:r>
      <w:r w:rsidR="002B1B94" w:rsidRPr="00141511">
        <w:rPr>
          <w:spacing w:val="-2"/>
          <w:sz w:val="24"/>
        </w:rPr>
        <w:t>(objektīvu</w:t>
      </w:r>
      <w:r w:rsidR="002B1B94" w:rsidRPr="00141511">
        <w:rPr>
          <w:spacing w:val="14"/>
          <w:sz w:val="24"/>
        </w:rPr>
        <w:t xml:space="preserve"> </w:t>
      </w:r>
      <w:r w:rsidR="002B1B94" w:rsidRPr="00141511">
        <w:rPr>
          <w:spacing w:val="-2"/>
          <w:sz w:val="24"/>
        </w:rPr>
        <w:t>apstākļu</w:t>
      </w:r>
      <w:r w:rsidR="002B1B94" w:rsidRPr="00141511">
        <w:rPr>
          <w:sz w:val="24"/>
        </w:rPr>
        <w:t xml:space="preserve"> </w:t>
      </w:r>
      <w:r w:rsidR="002B1B94" w:rsidRPr="00141511">
        <w:rPr>
          <w:spacing w:val="-2"/>
          <w:sz w:val="24"/>
        </w:rPr>
        <w:t>dēļ</w:t>
      </w:r>
      <w:r w:rsidR="002B1B94" w:rsidRPr="00141511">
        <w:rPr>
          <w:spacing w:val="-21"/>
          <w:sz w:val="24"/>
        </w:rPr>
        <w:t xml:space="preserve"> </w:t>
      </w:r>
      <w:r w:rsidR="002B1B94" w:rsidRPr="00141511">
        <w:rPr>
          <w:spacing w:val="-1"/>
          <w:sz w:val="24"/>
        </w:rPr>
        <w:t>–</w:t>
      </w:r>
      <w:r w:rsidR="002B1B94" w:rsidRPr="00141511">
        <w:rPr>
          <w:sz w:val="24"/>
        </w:rPr>
        <w:t xml:space="preserve"> </w:t>
      </w:r>
      <w:r w:rsidR="002B1B94" w:rsidRPr="00141511">
        <w:rPr>
          <w:spacing w:val="-1"/>
          <w:sz w:val="24"/>
        </w:rPr>
        <w:t>ne</w:t>
      </w:r>
      <w:r w:rsidR="002B1B94" w:rsidRPr="00141511">
        <w:rPr>
          <w:spacing w:val="13"/>
          <w:sz w:val="24"/>
        </w:rPr>
        <w:t xml:space="preserve"> </w:t>
      </w:r>
      <w:r w:rsidR="002B1B94" w:rsidRPr="00141511">
        <w:rPr>
          <w:spacing w:val="-1"/>
          <w:sz w:val="24"/>
        </w:rPr>
        <w:t>vēlāk</w:t>
      </w:r>
      <w:r w:rsidR="002B1B94" w:rsidRPr="00141511">
        <w:rPr>
          <w:sz w:val="24"/>
        </w:rPr>
        <w:t xml:space="preserve"> </w:t>
      </w:r>
      <w:r w:rsidR="002B1B94" w:rsidRPr="00141511">
        <w:rPr>
          <w:spacing w:val="-1"/>
          <w:sz w:val="24"/>
        </w:rPr>
        <w:t>kā</w:t>
      </w:r>
      <w:r w:rsidR="002B1B94" w:rsidRPr="00141511">
        <w:rPr>
          <w:spacing w:val="-2"/>
          <w:sz w:val="24"/>
        </w:rPr>
        <w:t xml:space="preserve"> </w:t>
      </w:r>
      <w:r w:rsidR="002B1B94" w:rsidRPr="00141511">
        <w:rPr>
          <w:spacing w:val="-1"/>
          <w:sz w:val="24"/>
        </w:rPr>
        <w:t>trīs</w:t>
      </w:r>
      <w:r w:rsidR="002B1B94" w:rsidRPr="00141511">
        <w:rPr>
          <w:spacing w:val="11"/>
          <w:sz w:val="24"/>
        </w:rPr>
        <w:t xml:space="preserve"> </w:t>
      </w:r>
      <w:r w:rsidR="002B1B94" w:rsidRPr="00141511">
        <w:rPr>
          <w:spacing w:val="-1"/>
          <w:sz w:val="24"/>
        </w:rPr>
        <w:t>mēnešus</w:t>
      </w:r>
      <w:r w:rsidR="002B1B94" w:rsidRPr="00141511">
        <w:rPr>
          <w:spacing w:val="11"/>
          <w:sz w:val="24"/>
        </w:rPr>
        <w:t xml:space="preserve"> </w:t>
      </w:r>
      <w:r w:rsidR="002B1B94" w:rsidRPr="00141511">
        <w:rPr>
          <w:spacing w:val="-1"/>
          <w:sz w:val="24"/>
        </w:rPr>
        <w:t>iepriekš).</w:t>
      </w:r>
    </w:p>
    <w:p w14:paraId="1D58AED7" w14:textId="77777777" w:rsidR="004B5034" w:rsidRPr="00141511" w:rsidRDefault="004B5034" w:rsidP="004B5034">
      <w:pPr>
        <w:pStyle w:val="ListParagraph"/>
        <w:tabs>
          <w:tab w:val="left" w:pos="838"/>
        </w:tabs>
        <w:spacing w:before="160" w:line="235" w:lineRule="auto"/>
        <w:ind w:left="115" w:right="173"/>
        <w:rPr>
          <w:sz w:val="24"/>
        </w:rPr>
      </w:pPr>
    </w:p>
    <w:p w14:paraId="73A1FE7D" w14:textId="08EAF305" w:rsidR="004F1950" w:rsidRPr="00141511" w:rsidRDefault="004F1950" w:rsidP="00DD3049">
      <w:pPr>
        <w:pStyle w:val="ListParagraph"/>
        <w:numPr>
          <w:ilvl w:val="0"/>
          <w:numId w:val="4"/>
        </w:numPr>
        <w:tabs>
          <w:tab w:val="left" w:pos="1470"/>
        </w:tabs>
        <w:spacing w:before="120"/>
        <w:ind w:left="720"/>
        <w:jc w:val="center"/>
        <w:rPr>
          <w:b/>
          <w:bCs/>
          <w:sz w:val="28"/>
          <w:szCs w:val="28"/>
        </w:rPr>
      </w:pPr>
      <w:r w:rsidRPr="00141511">
        <w:rPr>
          <w:b/>
          <w:bCs/>
          <w:sz w:val="28"/>
          <w:szCs w:val="28"/>
        </w:rPr>
        <w:t>ETV nolikuma un tā grozījumu pieņemšanas kārtība</w:t>
      </w:r>
    </w:p>
    <w:p w14:paraId="7540A492" w14:textId="359BF020" w:rsidR="00596831" w:rsidRPr="00141511" w:rsidRDefault="004F1950" w:rsidP="00EC6230">
      <w:pPr>
        <w:pStyle w:val="ListParagraph"/>
        <w:numPr>
          <w:ilvl w:val="0"/>
          <w:numId w:val="1"/>
        </w:numPr>
        <w:tabs>
          <w:tab w:val="left" w:pos="1470"/>
        </w:tabs>
        <w:spacing w:before="120"/>
        <w:ind w:left="115" w:hanging="720"/>
        <w:rPr>
          <w:sz w:val="24"/>
          <w:szCs w:val="24"/>
        </w:rPr>
      </w:pPr>
      <w:r w:rsidRPr="00141511">
        <w:rPr>
          <w:sz w:val="24"/>
          <w:szCs w:val="24"/>
        </w:rPr>
        <w:t>ETV izstrādā nolikumu, pamatojoties uz Izglītības likumu, Vispārējās izglītības likumu un Profesionālās izglītības likumu</w:t>
      </w:r>
      <w:r w:rsidR="00C45B60">
        <w:rPr>
          <w:sz w:val="24"/>
          <w:szCs w:val="24"/>
        </w:rPr>
        <w:t xml:space="preserve"> un citiem </w:t>
      </w:r>
      <w:r w:rsidR="006E3AC1">
        <w:rPr>
          <w:sz w:val="24"/>
          <w:szCs w:val="24"/>
        </w:rPr>
        <w:t>normatīvajiem aktiem</w:t>
      </w:r>
      <w:r w:rsidRPr="00141511">
        <w:rPr>
          <w:sz w:val="24"/>
          <w:szCs w:val="24"/>
        </w:rPr>
        <w:t xml:space="preserve">. </w:t>
      </w:r>
      <w:r w:rsidR="00AE5ECA" w:rsidRPr="00141511">
        <w:rPr>
          <w:sz w:val="24"/>
          <w:szCs w:val="24"/>
        </w:rPr>
        <w:t>ETV n</w:t>
      </w:r>
      <w:r w:rsidRPr="00141511">
        <w:rPr>
          <w:sz w:val="24"/>
          <w:szCs w:val="24"/>
        </w:rPr>
        <w:t>olikumu apstiprina Dibinātājs.</w:t>
      </w:r>
    </w:p>
    <w:p w14:paraId="5BC89AD0" w14:textId="6CE5F151" w:rsidR="00596831" w:rsidRPr="00141511" w:rsidRDefault="004F1950" w:rsidP="00BB546A">
      <w:pPr>
        <w:pStyle w:val="ListParagraph"/>
        <w:numPr>
          <w:ilvl w:val="0"/>
          <w:numId w:val="1"/>
        </w:numPr>
        <w:tabs>
          <w:tab w:val="left" w:pos="1470"/>
        </w:tabs>
        <w:spacing w:before="120"/>
        <w:ind w:left="115" w:hanging="720"/>
        <w:rPr>
          <w:sz w:val="24"/>
          <w:szCs w:val="24"/>
        </w:rPr>
      </w:pPr>
      <w:r w:rsidRPr="00141511">
        <w:rPr>
          <w:sz w:val="24"/>
          <w:szCs w:val="24"/>
        </w:rPr>
        <w:t xml:space="preserve">Grozījumus ETV nolikumā var izdarīt pēc Dibinātāja iniciatīvas, </w:t>
      </w:r>
      <w:r w:rsidR="00E05504" w:rsidRPr="00141511">
        <w:rPr>
          <w:sz w:val="24"/>
          <w:szCs w:val="24"/>
        </w:rPr>
        <w:t xml:space="preserve">ETV </w:t>
      </w:r>
      <w:r w:rsidRPr="00141511">
        <w:rPr>
          <w:sz w:val="24"/>
          <w:szCs w:val="24"/>
        </w:rPr>
        <w:t xml:space="preserve">direktora, ETV padomes vai </w:t>
      </w:r>
      <w:r w:rsidR="005C1E69" w:rsidRPr="00141511">
        <w:rPr>
          <w:sz w:val="24"/>
          <w:szCs w:val="24"/>
        </w:rPr>
        <w:t xml:space="preserve">ETV </w:t>
      </w:r>
      <w:r w:rsidR="002C22F3" w:rsidRPr="00141511">
        <w:rPr>
          <w:sz w:val="24"/>
          <w:szCs w:val="24"/>
        </w:rPr>
        <w:t>p</w:t>
      </w:r>
      <w:r w:rsidRPr="00141511">
        <w:rPr>
          <w:sz w:val="24"/>
          <w:szCs w:val="24"/>
        </w:rPr>
        <w:t>edagoģiskās padomes priekšlikuma.</w:t>
      </w:r>
    </w:p>
    <w:p w14:paraId="7614572D" w14:textId="6D2B0BA4" w:rsidR="004F1950" w:rsidRPr="00141511" w:rsidRDefault="004F1950" w:rsidP="00EE23DC">
      <w:pPr>
        <w:pStyle w:val="ListParagraph"/>
        <w:numPr>
          <w:ilvl w:val="0"/>
          <w:numId w:val="1"/>
        </w:numPr>
        <w:tabs>
          <w:tab w:val="left" w:pos="1470"/>
        </w:tabs>
        <w:spacing w:before="120"/>
        <w:ind w:left="115" w:hanging="720"/>
        <w:rPr>
          <w:sz w:val="24"/>
          <w:szCs w:val="24"/>
        </w:rPr>
      </w:pPr>
      <w:r w:rsidRPr="00141511">
        <w:rPr>
          <w:sz w:val="24"/>
          <w:szCs w:val="24"/>
        </w:rPr>
        <w:t xml:space="preserve">Grozījumus ETV </w:t>
      </w:r>
      <w:r w:rsidR="0073408E" w:rsidRPr="00141511">
        <w:rPr>
          <w:sz w:val="24"/>
          <w:szCs w:val="24"/>
        </w:rPr>
        <w:t xml:space="preserve">nolikumā </w:t>
      </w:r>
      <w:r w:rsidRPr="00141511">
        <w:rPr>
          <w:sz w:val="24"/>
          <w:szCs w:val="24"/>
        </w:rPr>
        <w:t>apstiprina Dibinātājs.</w:t>
      </w:r>
    </w:p>
    <w:p w14:paraId="4CC23F08" w14:textId="6FA27565" w:rsidR="00594783" w:rsidRPr="00141511" w:rsidRDefault="00594783" w:rsidP="00EE23DC">
      <w:pPr>
        <w:pStyle w:val="ListParagraph"/>
        <w:numPr>
          <w:ilvl w:val="0"/>
          <w:numId w:val="1"/>
        </w:numPr>
        <w:tabs>
          <w:tab w:val="left" w:pos="1470"/>
        </w:tabs>
        <w:spacing w:before="120"/>
        <w:ind w:left="115" w:hanging="720"/>
        <w:rPr>
          <w:sz w:val="24"/>
          <w:szCs w:val="24"/>
        </w:rPr>
      </w:pPr>
      <w:r w:rsidRPr="00141511">
        <w:rPr>
          <w:sz w:val="24"/>
          <w:szCs w:val="24"/>
        </w:rPr>
        <w:t>ETV nolikumu un grozījumus nolikumā ETV aktualizē Valsts izglītības informācijas sistēmā normatīvajos aktos noteiktajā kārtībā.</w:t>
      </w:r>
    </w:p>
    <w:p w14:paraId="2CFD7FE4" w14:textId="77777777" w:rsidR="000A33E4" w:rsidRPr="00141511" w:rsidRDefault="000A33E4" w:rsidP="000A33E4">
      <w:pPr>
        <w:tabs>
          <w:tab w:val="left" w:pos="1470"/>
        </w:tabs>
        <w:spacing w:before="160"/>
        <w:rPr>
          <w:sz w:val="24"/>
          <w:szCs w:val="24"/>
        </w:rPr>
      </w:pPr>
    </w:p>
    <w:p w14:paraId="2A1CD54B" w14:textId="736F3D16" w:rsidR="00FE0767" w:rsidRPr="00141511" w:rsidRDefault="00FE0767" w:rsidP="00DD3049">
      <w:pPr>
        <w:pStyle w:val="ListParagraph"/>
        <w:numPr>
          <w:ilvl w:val="0"/>
          <w:numId w:val="4"/>
        </w:numPr>
        <w:tabs>
          <w:tab w:val="left" w:pos="1470"/>
        </w:tabs>
        <w:spacing w:before="120"/>
        <w:ind w:left="720"/>
        <w:jc w:val="center"/>
        <w:rPr>
          <w:b/>
          <w:bCs/>
          <w:sz w:val="28"/>
          <w:szCs w:val="28"/>
        </w:rPr>
      </w:pPr>
      <w:r w:rsidRPr="00141511">
        <w:rPr>
          <w:b/>
          <w:bCs/>
          <w:sz w:val="28"/>
          <w:szCs w:val="28"/>
        </w:rPr>
        <w:t>Citi</w:t>
      </w:r>
      <w:r w:rsidR="00831933" w:rsidRPr="00141511">
        <w:rPr>
          <w:b/>
          <w:bCs/>
          <w:sz w:val="28"/>
          <w:szCs w:val="28"/>
        </w:rPr>
        <w:t xml:space="preserve"> </w:t>
      </w:r>
      <w:r w:rsidRPr="00141511">
        <w:rPr>
          <w:b/>
          <w:bCs/>
          <w:sz w:val="28"/>
          <w:szCs w:val="28"/>
        </w:rPr>
        <w:t>noteikumi</w:t>
      </w:r>
    </w:p>
    <w:p w14:paraId="528EE958" w14:textId="695531CA" w:rsidR="00B41B05" w:rsidRPr="00141511" w:rsidRDefault="00FB3B8B" w:rsidP="00EC6230">
      <w:pPr>
        <w:pStyle w:val="ListParagraph"/>
        <w:numPr>
          <w:ilvl w:val="0"/>
          <w:numId w:val="1"/>
        </w:numPr>
        <w:spacing w:before="120"/>
        <w:ind w:left="115" w:hanging="720"/>
        <w:rPr>
          <w:sz w:val="24"/>
          <w:szCs w:val="24"/>
        </w:rPr>
      </w:pPr>
      <w:r w:rsidRPr="00141511">
        <w:rPr>
          <w:sz w:val="24"/>
          <w:szCs w:val="24"/>
        </w:rPr>
        <w:t>ETV veic dokumentu un arhīvu pārvaldību s</w:t>
      </w:r>
      <w:r w:rsidR="00FE0767" w:rsidRPr="00141511">
        <w:rPr>
          <w:sz w:val="24"/>
          <w:szCs w:val="24"/>
        </w:rPr>
        <w:t>askaņā ar normatīvajos aktos noteikto un Dibinātāja noteikto kārtību</w:t>
      </w:r>
      <w:r w:rsidR="00F613DC" w:rsidRPr="00141511">
        <w:rPr>
          <w:sz w:val="24"/>
          <w:szCs w:val="24"/>
        </w:rPr>
        <w:t>, tostarp veicot fizisko personu datu apstrādi saskaņā ar Eiropas Parlamenta un Padomes 2016.gada 27.aprīļa regulu (ES) 2016/679 par fizisku personu aizsardzību attiecībā uz personas datu apstrādi un šādu datu brīvu apriti un ar ko atceļ direktīvu 95/46/EK (Vispārīgā datu aizsardzības regula) un Fizisko personu datu apstrādes likumu.</w:t>
      </w:r>
    </w:p>
    <w:p w14:paraId="3E3BDF8F" w14:textId="77777777" w:rsidR="00B41B05" w:rsidRPr="00141511" w:rsidRDefault="00FE0767" w:rsidP="00EE23DC">
      <w:pPr>
        <w:pStyle w:val="ListParagraph"/>
        <w:numPr>
          <w:ilvl w:val="0"/>
          <w:numId w:val="1"/>
        </w:numPr>
        <w:tabs>
          <w:tab w:val="left" w:pos="1470"/>
        </w:tabs>
        <w:spacing w:before="120"/>
        <w:ind w:left="115" w:hanging="720"/>
        <w:rPr>
          <w:sz w:val="24"/>
          <w:szCs w:val="24"/>
        </w:rPr>
      </w:pPr>
      <w:r w:rsidRPr="00141511">
        <w:rPr>
          <w:sz w:val="24"/>
          <w:szCs w:val="24"/>
        </w:rPr>
        <w:t>ETV normatīvajos aktos noteiktā kārtībā sagatavo valsts statistikas pārskatu un pašnovērtējuma ziņojumu.</w:t>
      </w:r>
    </w:p>
    <w:p w14:paraId="3B75C4C4" w14:textId="68D9185A" w:rsidR="00B41B05" w:rsidRPr="00141511" w:rsidRDefault="00FE0767" w:rsidP="00EE23DC">
      <w:pPr>
        <w:pStyle w:val="ListParagraph"/>
        <w:numPr>
          <w:ilvl w:val="0"/>
          <w:numId w:val="1"/>
        </w:numPr>
        <w:tabs>
          <w:tab w:val="left" w:pos="1470"/>
        </w:tabs>
        <w:spacing w:before="120"/>
        <w:ind w:left="115" w:hanging="720"/>
        <w:rPr>
          <w:sz w:val="24"/>
          <w:szCs w:val="24"/>
        </w:rPr>
      </w:pPr>
      <w:r w:rsidRPr="00141511">
        <w:rPr>
          <w:sz w:val="24"/>
          <w:szCs w:val="24"/>
        </w:rPr>
        <w:t>ETV</w:t>
      </w:r>
      <w:r w:rsidR="00B41B05" w:rsidRPr="00141511">
        <w:rPr>
          <w:sz w:val="24"/>
          <w:szCs w:val="24"/>
        </w:rPr>
        <w:t xml:space="preserve"> </w:t>
      </w:r>
      <w:r w:rsidRPr="00141511">
        <w:rPr>
          <w:sz w:val="24"/>
          <w:szCs w:val="24"/>
        </w:rPr>
        <w:t>normatīvajos</w:t>
      </w:r>
      <w:r w:rsidR="00E5685E" w:rsidRPr="00141511">
        <w:rPr>
          <w:sz w:val="24"/>
          <w:szCs w:val="24"/>
        </w:rPr>
        <w:t xml:space="preserve"> </w:t>
      </w:r>
      <w:r w:rsidRPr="00141511">
        <w:rPr>
          <w:sz w:val="24"/>
          <w:szCs w:val="24"/>
        </w:rPr>
        <w:t>aktos</w:t>
      </w:r>
      <w:r w:rsidR="00E5685E" w:rsidRPr="00141511">
        <w:rPr>
          <w:sz w:val="24"/>
          <w:szCs w:val="24"/>
        </w:rPr>
        <w:t xml:space="preserve"> </w:t>
      </w:r>
      <w:r w:rsidRPr="00141511">
        <w:rPr>
          <w:sz w:val="24"/>
          <w:szCs w:val="24"/>
        </w:rPr>
        <w:t>noteiktā</w:t>
      </w:r>
      <w:r w:rsidR="00B41B05" w:rsidRPr="00141511">
        <w:rPr>
          <w:sz w:val="24"/>
          <w:szCs w:val="24"/>
        </w:rPr>
        <w:t xml:space="preserve"> </w:t>
      </w:r>
      <w:r w:rsidRPr="00141511">
        <w:rPr>
          <w:sz w:val="24"/>
          <w:szCs w:val="24"/>
        </w:rPr>
        <w:t>kārtībā</w:t>
      </w:r>
      <w:r w:rsidR="000B1C42" w:rsidRPr="00141511">
        <w:rPr>
          <w:sz w:val="24"/>
          <w:szCs w:val="24"/>
        </w:rPr>
        <w:t xml:space="preserve"> </w:t>
      </w:r>
      <w:r w:rsidRPr="00141511">
        <w:rPr>
          <w:sz w:val="24"/>
          <w:szCs w:val="24"/>
        </w:rPr>
        <w:t>nodrošina</w:t>
      </w:r>
      <w:r w:rsidR="000B1C42" w:rsidRPr="00141511">
        <w:rPr>
          <w:sz w:val="24"/>
          <w:szCs w:val="24"/>
        </w:rPr>
        <w:t xml:space="preserve"> </w:t>
      </w:r>
      <w:r w:rsidRPr="00141511">
        <w:rPr>
          <w:sz w:val="24"/>
          <w:szCs w:val="24"/>
        </w:rPr>
        <w:t>piekļuvi</w:t>
      </w:r>
      <w:r w:rsidR="000B1C42" w:rsidRPr="00141511">
        <w:rPr>
          <w:sz w:val="24"/>
          <w:szCs w:val="24"/>
        </w:rPr>
        <w:t xml:space="preserve"> </w:t>
      </w:r>
      <w:r w:rsidRPr="00141511">
        <w:rPr>
          <w:sz w:val="24"/>
          <w:szCs w:val="24"/>
        </w:rPr>
        <w:t>bibliotekārajiem, informācijas un karjeras attīstības atbalsta pakalpojumiem.</w:t>
      </w:r>
    </w:p>
    <w:p w14:paraId="704084BF" w14:textId="59CEA701" w:rsidR="00277351" w:rsidRPr="00141511" w:rsidRDefault="00003BB0" w:rsidP="00EE23DC">
      <w:pPr>
        <w:pStyle w:val="ListParagraph"/>
        <w:numPr>
          <w:ilvl w:val="0"/>
          <w:numId w:val="1"/>
        </w:numPr>
        <w:tabs>
          <w:tab w:val="left" w:pos="1470"/>
        </w:tabs>
        <w:spacing w:before="120"/>
        <w:ind w:left="115" w:hanging="720"/>
        <w:rPr>
          <w:sz w:val="24"/>
          <w:szCs w:val="24"/>
        </w:rPr>
      </w:pPr>
      <w:r w:rsidRPr="00141511">
        <w:rPr>
          <w:sz w:val="24"/>
          <w:szCs w:val="24"/>
        </w:rPr>
        <w:t>ETV normatīvajos aktos noteiktajā kārtībā nodrošina izglītojamo profilaktisko veselības aprūpi, pirmo palīdzību un drošību ETV un tās organizētajos pasākumos.</w:t>
      </w:r>
    </w:p>
    <w:p w14:paraId="03DA31BB" w14:textId="77777777" w:rsidR="002448DD" w:rsidRPr="00141511" w:rsidRDefault="002448DD" w:rsidP="002448DD">
      <w:pPr>
        <w:tabs>
          <w:tab w:val="left" w:pos="1470"/>
        </w:tabs>
        <w:spacing w:before="80"/>
        <w:rPr>
          <w:sz w:val="24"/>
          <w:szCs w:val="24"/>
        </w:rPr>
      </w:pPr>
    </w:p>
    <w:p w14:paraId="368700C7" w14:textId="701EADD6" w:rsidR="00291D7D" w:rsidRPr="00141511" w:rsidRDefault="002448DD" w:rsidP="00DD3049">
      <w:pPr>
        <w:pStyle w:val="ListParagraph"/>
        <w:numPr>
          <w:ilvl w:val="0"/>
          <w:numId w:val="4"/>
        </w:numPr>
        <w:tabs>
          <w:tab w:val="left" w:pos="1470"/>
        </w:tabs>
        <w:spacing w:before="120"/>
        <w:ind w:left="720"/>
        <w:jc w:val="center"/>
        <w:rPr>
          <w:b/>
          <w:bCs/>
          <w:sz w:val="28"/>
          <w:szCs w:val="28"/>
        </w:rPr>
      </w:pPr>
      <w:r w:rsidRPr="00141511">
        <w:rPr>
          <w:b/>
          <w:bCs/>
          <w:sz w:val="28"/>
          <w:szCs w:val="28"/>
        </w:rPr>
        <w:t>Noslēguma jautājums</w:t>
      </w:r>
    </w:p>
    <w:p w14:paraId="42405CF3" w14:textId="5DCBB80C" w:rsidR="002448DD" w:rsidRPr="00141511" w:rsidRDefault="002448DD" w:rsidP="00EC6230">
      <w:pPr>
        <w:pStyle w:val="ListParagraph"/>
        <w:numPr>
          <w:ilvl w:val="0"/>
          <w:numId w:val="1"/>
        </w:numPr>
        <w:tabs>
          <w:tab w:val="left" w:pos="1470"/>
        </w:tabs>
        <w:spacing w:before="120"/>
        <w:ind w:left="115" w:hanging="720"/>
        <w:rPr>
          <w:sz w:val="24"/>
          <w:szCs w:val="24"/>
        </w:rPr>
      </w:pPr>
      <w:r w:rsidRPr="00141511">
        <w:rPr>
          <w:sz w:val="24"/>
          <w:szCs w:val="24"/>
        </w:rPr>
        <w:t>Atzīt par spēku zaudējušu Eiropas Tālmācības vidusskolas nolikumu Nr. 1-02, kas pieņemts ar SIA Eiropas Tālmācības centrs dalībnieka 2024. gada 18. oktobra lēmumu Nr</w:t>
      </w:r>
      <w:r w:rsidR="00FC7B15">
        <w:rPr>
          <w:sz w:val="24"/>
          <w:szCs w:val="24"/>
        </w:rPr>
        <w:t xml:space="preserve">. </w:t>
      </w:r>
      <w:r w:rsidRPr="00141511">
        <w:rPr>
          <w:sz w:val="24"/>
          <w:szCs w:val="24"/>
        </w:rPr>
        <w:t>13.</w:t>
      </w:r>
    </w:p>
    <w:p w14:paraId="5B8C15CB" w14:textId="77777777" w:rsidR="008C2B21" w:rsidRPr="00141511" w:rsidRDefault="008C2B21" w:rsidP="002448DD">
      <w:pPr>
        <w:tabs>
          <w:tab w:val="left" w:pos="1470"/>
        </w:tabs>
        <w:spacing w:before="80"/>
        <w:rPr>
          <w:sz w:val="24"/>
          <w:szCs w:val="24"/>
        </w:rPr>
      </w:pPr>
    </w:p>
    <w:p w14:paraId="6B7D2C7B" w14:textId="77777777" w:rsidR="002448DD" w:rsidRPr="00141511" w:rsidRDefault="002448DD" w:rsidP="002448DD">
      <w:pPr>
        <w:tabs>
          <w:tab w:val="left" w:pos="1470"/>
        </w:tabs>
        <w:spacing w:before="80"/>
        <w:rPr>
          <w:sz w:val="24"/>
          <w:szCs w:val="24"/>
        </w:rPr>
      </w:pPr>
    </w:p>
    <w:p w14:paraId="682E1FF0" w14:textId="2597A769" w:rsidR="002448DD" w:rsidRPr="00E844C7" w:rsidRDefault="008C2B21" w:rsidP="002448DD">
      <w:pPr>
        <w:tabs>
          <w:tab w:val="left" w:pos="1470"/>
        </w:tabs>
        <w:spacing w:before="80"/>
        <w:rPr>
          <w:i/>
          <w:iCs/>
          <w:sz w:val="24"/>
          <w:szCs w:val="24"/>
        </w:rPr>
      </w:pPr>
      <w:r w:rsidRPr="00141511">
        <w:rPr>
          <w:sz w:val="24"/>
          <w:szCs w:val="24"/>
        </w:rPr>
        <w:t xml:space="preserve">     </w:t>
      </w:r>
      <w:r w:rsidR="002448DD" w:rsidRPr="00141511">
        <w:rPr>
          <w:sz w:val="24"/>
          <w:szCs w:val="24"/>
        </w:rPr>
        <w:t xml:space="preserve">Direktora p. i. </w:t>
      </w:r>
      <w:r w:rsidRPr="00141511">
        <w:rPr>
          <w:sz w:val="24"/>
          <w:szCs w:val="24"/>
        </w:rPr>
        <w:t xml:space="preserve">     </w:t>
      </w:r>
      <w:r w:rsidR="00E844C7">
        <w:rPr>
          <w:sz w:val="24"/>
          <w:szCs w:val="24"/>
        </w:rPr>
        <w:t xml:space="preserve">          </w:t>
      </w:r>
      <w:r w:rsidR="00AF79D2">
        <w:rPr>
          <w:sz w:val="24"/>
          <w:szCs w:val="24"/>
        </w:rPr>
        <w:t xml:space="preserve">            </w:t>
      </w:r>
      <w:r w:rsidRPr="00141511">
        <w:rPr>
          <w:sz w:val="24"/>
          <w:szCs w:val="24"/>
        </w:rPr>
        <w:t xml:space="preserve">  </w:t>
      </w:r>
      <w:r w:rsidR="00E844C7" w:rsidRPr="0016320E">
        <w:rPr>
          <w:i/>
          <w:iCs/>
          <w:sz w:val="24"/>
          <w:szCs w:val="24"/>
        </w:rPr>
        <w:t>(paraksts, datums)</w:t>
      </w:r>
      <w:r w:rsidRPr="00141511">
        <w:rPr>
          <w:sz w:val="24"/>
          <w:szCs w:val="24"/>
        </w:rPr>
        <w:t xml:space="preserve">                                      </w:t>
      </w:r>
      <w:r w:rsidR="002448DD" w:rsidRPr="00141511">
        <w:rPr>
          <w:sz w:val="24"/>
          <w:szCs w:val="24"/>
        </w:rPr>
        <w:tab/>
      </w:r>
      <w:proofErr w:type="spellStart"/>
      <w:r w:rsidR="002448DD" w:rsidRPr="00141511">
        <w:rPr>
          <w:sz w:val="24"/>
          <w:szCs w:val="24"/>
        </w:rPr>
        <w:t>Darja</w:t>
      </w:r>
      <w:proofErr w:type="spellEnd"/>
      <w:r w:rsidR="002448DD" w:rsidRPr="00141511">
        <w:rPr>
          <w:sz w:val="24"/>
          <w:szCs w:val="24"/>
        </w:rPr>
        <w:t xml:space="preserve"> </w:t>
      </w:r>
      <w:proofErr w:type="spellStart"/>
      <w:r w:rsidR="002448DD" w:rsidRPr="00141511">
        <w:rPr>
          <w:sz w:val="24"/>
          <w:szCs w:val="24"/>
        </w:rPr>
        <w:t>Voitjuka</w:t>
      </w:r>
      <w:proofErr w:type="spellEnd"/>
    </w:p>
    <w:p w14:paraId="38E8742D" w14:textId="77777777" w:rsidR="00EE1852" w:rsidRPr="00141511" w:rsidRDefault="00EE1852" w:rsidP="002448DD">
      <w:pPr>
        <w:tabs>
          <w:tab w:val="left" w:pos="1470"/>
        </w:tabs>
        <w:spacing w:before="80"/>
        <w:rPr>
          <w:sz w:val="24"/>
          <w:szCs w:val="24"/>
        </w:rPr>
      </w:pPr>
    </w:p>
    <w:p w14:paraId="04EDEEDC" w14:textId="77777777" w:rsidR="00192389" w:rsidRPr="00141511" w:rsidRDefault="00192389" w:rsidP="00D5637F"/>
    <w:sectPr w:rsidR="00192389" w:rsidRPr="00141511" w:rsidSect="006870E1">
      <w:headerReference w:type="default" r:id="rId10"/>
      <w:footerReference w:type="default" r:id="rId11"/>
      <w:pgSz w:w="11910" w:h="16850"/>
      <w:pgMar w:top="1060" w:right="720" w:bottom="960" w:left="1580" w:header="450" w:footer="7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68A309" w14:textId="77777777" w:rsidR="00BF3F86" w:rsidRDefault="00BF3F86">
      <w:r>
        <w:separator/>
      </w:r>
    </w:p>
  </w:endnote>
  <w:endnote w:type="continuationSeparator" w:id="0">
    <w:p w14:paraId="77A06AF1" w14:textId="77777777" w:rsidR="00BF3F86" w:rsidRDefault="00BF3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54EF8" w14:textId="38B9F12F" w:rsidR="0024621B" w:rsidRPr="0024621B" w:rsidRDefault="0024621B" w:rsidP="00144ED1">
    <w:pPr>
      <w:widowControl/>
      <w:tabs>
        <w:tab w:val="center" w:pos="4153"/>
        <w:tab w:val="right" w:pos="8306"/>
      </w:tabs>
      <w:autoSpaceDE/>
      <w:autoSpaceDN/>
      <w:spacing w:before="160"/>
      <w:jc w:val="center"/>
      <w:rPr>
        <w:rFonts w:eastAsia="Calibri"/>
        <w:color w:val="000000" w:themeColor="text1"/>
      </w:rPr>
    </w:pPr>
    <w:r w:rsidRPr="0024621B">
      <w:rPr>
        <w:rFonts w:eastAsia="Calibri"/>
        <w:color w:val="000000" w:themeColor="text1"/>
      </w:rPr>
      <w:t xml:space="preserve">DOKUMENTS PARAKSTĪTS AR DROŠU ELEKTRONISKO PARAKSTU </w:t>
    </w:r>
  </w:p>
  <w:p w14:paraId="47E3774E" w14:textId="77777777" w:rsidR="0024621B" w:rsidRPr="0024621B" w:rsidRDefault="0024621B" w:rsidP="0024621B">
    <w:pPr>
      <w:widowControl/>
      <w:tabs>
        <w:tab w:val="center" w:pos="4153"/>
        <w:tab w:val="right" w:pos="8306"/>
      </w:tabs>
      <w:autoSpaceDE/>
      <w:autoSpaceDN/>
      <w:jc w:val="center"/>
      <w:rPr>
        <w:rFonts w:eastAsia="Calibri"/>
        <w:color w:val="000000" w:themeColor="text1"/>
      </w:rPr>
    </w:pPr>
    <w:r w:rsidRPr="0024621B">
      <w:rPr>
        <w:rFonts w:eastAsia="Calibri"/>
        <w:color w:val="000000" w:themeColor="text1"/>
      </w:rPr>
      <w:t>UN SATUR LAIKA ZĪMOGU</w:t>
    </w:r>
  </w:p>
  <w:p w14:paraId="3CC05F82" w14:textId="350D6750" w:rsidR="00CA360A" w:rsidRDefault="00CA360A">
    <w:pPr>
      <w:pStyle w:val="BodyText"/>
      <w:spacing w:before="0"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C6648" w14:textId="77777777" w:rsidR="00BF3F86" w:rsidRDefault="00BF3F86">
      <w:r>
        <w:separator/>
      </w:r>
    </w:p>
  </w:footnote>
  <w:footnote w:type="continuationSeparator" w:id="0">
    <w:p w14:paraId="23BFDC09" w14:textId="77777777" w:rsidR="00BF3F86" w:rsidRDefault="00BF3F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8379457"/>
      <w:docPartObj>
        <w:docPartGallery w:val="Page Numbers (Top of Page)"/>
        <w:docPartUnique/>
      </w:docPartObj>
    </w:sdtPr>
    <w:sdtEndPr>
      <w:rPr>
        <w:noProof/>
      </w:rPr>
    </w:sdtEndPr>
    <w:sdtContent>
      <w:p w14:paraId="33FCA13B" w14:textId="3A356BF9" w:rsidR="007A6467" w:rsidRDefault="007A6467" w:rsidP="00B60E0A">
        <w:pPr>
          <w:pStyle w:val="Header"/>
          <w:jc w:val="center"/>
        </w:pPr>
      </w:p>
      <w:p w14:paraId="5A271E57" w14:textId="73E1AED2" w:rsidR="00786D45" w:rsidRDefault="00786D45">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2FD0E95" w14:textId="77777777" w:rsidR="00D96071" w:rsidRDefault="00D960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42E26"/>
    <w:multiLevelType w:val="hybridMultilevel"/>
    <w:tmpl w:val="2C6A23EE"/>
    <w:lvl w:ilvl="0" w:tplc="E9A020A8">
      <w:start w:val="5"/>
      <w:numFmt w:val="upperRoman"/>
      <w:lvlText w:val="%1&gt;"/>
      <w:lvlJc w:val="left"/>
      <w:pPr>
        <w:ind w:left="4396" w:hanging="720"/>
      </w:pPr>
      <w:rPr>
        <w:rFonts w:hint="default"/>
      </w:rPr>
    </w:lvl>
    <w:lvl w:ilvl="1" w:tplc="04090019" w:tentative="1">
      <w:start w:val="1"/>
      <w:numFmt w:val="lowerLetter"/>
      <w:lvlText w:val="%2."/>
      <w:lvlJc w:val="left"/>
      <w:pPr>
        <w:ind w:left="4756" w:hanging="360"/>
      </w:pPr>
    </w:lvl>
    <w:lvl w:ilvl="2" w:tplc="0409001B" w:tentative="1">
      <w:start w:val="1"/>
      <w:numFmt w:val="lowerRoman"/>
      <w:lvlText w:val="%3."/>
      <w:lvlJc w:val="right"/>
      <w:pPr>
        <w:ind w:left="5476" w:hanging="180"/>
      </w:pPr>
    </w:lvl>
    <w:lvl w:ilvl="3" w:tplc="0409000F" w:tentative="1">
      <w:start w:val="1"/>
      <w:numFmt w:val="decimal"/>
      <w:lvlText w:val="%4."/>
      <w:lvlJc w:val="left"/>
      <w:pPr>
        <w:ind w:left="6196" w:hanging="360"/>
      </w:pPr>
    </w:lvl>
    <w:lvl w:ilvl="4" w:tplc="04090019" w:tentative="1">
      <w:start w:val="1"/>
      <w:numFmt w:val="lowerLetter"/>
      <w:lvlText w:val="%5."/>
      <w:lvlJc w:val="left"/>
      <w:pPr>
        <w:ind w:left="6916" w:hanging="360"/>
      </w:pPr>
    </w:lvl>
    <w:lvl w:ilvl="5" w:tplc="0409001B" w:tentative="1">
      <w:start w:val="1"/>
      <w:numFmt w:val="lowerRoman"/>
      <w:lvlText w:val="%6."/>
      <w:lvlJc w:val="right"/>
      <w:pPr>
        <w:ind w:left="7636" w:hanging="180"/>
      </w:pPr>
    </w:lvl>
    <w:lvl w:ilvl="6" w:tplc="0409000F" w:tentative="1">
      <w:start w:val="1"/>
      <w:numFmt w:val="decimal"/>
      <w:lvlText w:val="%7."/>
      <w:lvlJc w:val="left"/>
      <w:pPr>
        <w:ind w:left="8356" w:hanging="360"/>
      </w:pPr>
    </w:lvl>
    <w:lvl w:ilvl="7" w:tplc="04090019" w:tentative="1">
      <w:start w:val="1"/>
      <w:numFmt w:val="lowerLetter"/>
      <w:lvlText w:val="%8."/>
      <w:lvlJc w:val="left"/>
      <w:pPr>
        <w:ind w:left="9076" w:hanging="360"/>
      </w:pPr>
    </w:lvl>
    <w:lvl w:ilvl="8" w:tplc="0409001B" w:tentative="1">
      <w:start w:val="1"/>
      <w:numFmt w:val="lowerRoman"/>
      <w:lvlText w:val="%9."/>
      <w:lvlJc w:val="right"/>
      <w:pPr>
        <w:ind w:left="9796" w:hanging="180"/>
      </w:pPr>
    </w:lvl>
  </w:abstractNum>
  <w:abstractNum w:abstractNumId="1" w15:restartNumberingAfterBreak="0">
    <w:nsid w:val="074F0551"/>
    <w:multiLevelType w:val="hybridMultilevel"/>
    <w:tmpl w:val="37620F82"/>
    <w:lvl w:ilvl="0" w:tplc="5CDE20A8">
      <w:start w:val="1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4E376A"/>
    <w:multiLevelType w:val="hybridMultilevel"/>
    <w:tmpl w:val="970C4D20"/>
    <w:lvl w:ilvl="0" w:tplc="04090013">
      <w:start w:val="1"/>
      <w:numFmt w:val="upperRoman"/>
      <w:lvlText w:val="%1."/>
      <w:lvlJc w:val="right"/>
      <w:pPr>
        <w:ind w:left="3676" w:hanging="255"/>
        <w:jc w:val="right"/>
      </w:pPr>
      <w:rPr>
        <w:rFonts w:hint="default"/>
        <w:b/>
        <w:bCs/>
        <w:spacing w:val="-7"/>
        <w:w w:val="101"/>
        <w:sz w:val="28"/>
        <w:szCs w:val="28"/>
        <w:lang w:val="lv-LV" w:eastAsia="en-US" w:bidi="ar-SA"/>
      </w:rPr>
    </w:lvl>
    <w:lvl w:ilvl="1" w:tplc="1278C6C8">
      <w:start w:val="11"/>
      <w:numFmt w:val="upperRoman"/>
      <w:lvlText w:val="%2."/>
      <w:lvlJc w:val="left"/>
      <w:pPr>
        <w:ind w:left="3752" w:hanging="451"/>
        <w:jc w:val="right"/>
      </w:pPr>
      <w:rPr>
        <w:rFonts w:ascii="Times New Roman" w:eastAsia="Times New Roman" w:hAnsi="Times New Roman" w:cs="Times New Roman" w:hint="default"/>
        <w:b/>
        <w:bCs/>
        <w:spacing w:val="-7"/>
        <w:w w:val="101"/>
        <w:sz w:val="28"/>
        <w:szCs w:val="28"/>
        <w:lang w:val="lv-LV" w:eastAsia="en-US" w:bidi="ar-SA"/>
      </w:rPr>
    </w:lvl>
    <w:lvl w:ilvl="2" w:tplc="730C14FA">
      <w:numFmt w:val="bullet"/>
      <w:lvlText w:val="•"/>
      <w:lvlJc w:val="left"/>
      <w:pPr>
        <w:ind w:left="4410" w:hanging="451"/>
      </w:pPr>
      <w:rPr>
        <w:rFonts w:hint="default"/>
        <w:lang w:val="lv-LV" w:eastAsia="en-US" w:bidi="ar-SA"/>
      </w:rPr>
    </w:lvl>
    <w:lvl w:ilvl="3" w:tplc="11346114">
      <w:numFmt w:val="bullet"/>
      <w:lvlText w:val="•"/>
      <w:lvlJc w:val="left"/>
      <w:pPr>
        <w:ind w:left="5060" w:hanging="451"/>
      </w:pPr>
      <w:rPr>
        <w:rFonts w:hint="default"/>
        <w:lang w:val="lv-LV" w:eastAsia="en-US" w:bidi="ar-SA"/>
      </w:rPr>
    </w:lvl>
    <w:lvl w:ilvl="4" w:tplc="9AB6DB4A">
      <w:numFmt w:val="bullet"/>
      <w:lvlText w:val="•"/>
      <w:lvlJc w:val="left"/>
      <w:pPr>
        <w:ind w:left="5710" w:hanging="451"/>
      </w:pPr>
      <w:rPr>
        <w:rFonts w:hint="default"/>
        <w:lang w:val="lv-LV" w:eastAsia="en-US" w:bidi="ar-SA"/>
      </w:rPr>
    </w:lvl>
    <w:lvl w:ilvl="5" w:tplc="61CE8A14">
      <w:numFmt w:val="bullet"/>
      <w:lvlText w:val="•"/>
      <w:lvlJc w:val="left"/>
      <w:pPr>
        <w:ind w:left="6360" w:hanging="451"/>
      </w:pPr>
      <w:rPr>
        <w:rFonts w:hint="default"/>
        <w:lang w:val="lv-LV" w:eastAsia="en-US" w:bidi="ar-SA"/>
      </w:rPr>
    </w:lvl>
    <w:lvl w:ilvl="6" w:tplc="AFACE5CE">
      <w:numFmt w:val="bullet"/>
      <w:lvlText w:val="•"/>
      <w:lvlJc w:val="left"/>
      <w:pPr>
        <w:ind w:left="7010" w:hanging="451"/>
      </w:pPr>
      <w:rPr>
        <w:rFonts w:hint="default"/>
        <w:lang w:val="lv-LV" w:eastAsia="en-US" w:bidi="ar-SA"/>
      </w:rPr>
    </w:lvl>
    <w:lvl w:ilvl="7" w:tplc="D5A2548E">
      <w:numFmt w:val="bullet"/>
      <w:lvlText w:val="•"/>
      <w:lvlJc w:val="left"/>
      <w:pPr>
        <w:ind w:left="7660" w:hanging="451"/>
      </w:pPr>
      <w:rPr>
        <w:rFonts w:hint="default"/>
        <w:lang w:val="lv-LV" w:eastAsia="en-US" w:bidi="ar-SA"/>
      </w:rPr>
    </w:lvl>
    <w:lvl w:ilvl="8" w:tplc="2ECC926C">
      <w:numFmt w:val="bullet"/>
      <w:lvlText w:val="•"/>
      <w:lvlJc w:val="left"/>
      <w:pPr>
        <w:ind w:left="8310" w:hanging="451"/>
      </w:pPr>
      <w:rPr>
        <w:rFonts w:hint="default"/>
        <w:lang w:val="lv-LV" w:eastAsia="en-US" w:bidi="ar-SA"/>
      </w:rPr>
    </w:lvl>
  </w:abstractNum>
  <w:abstractNum w:abstractNumId="3" w15:restartNumberingAfterBreak="0">
    <w:nsid w:val="104E39A8"/>
    <w:multiLevelType w:val="hybridMultilevel"/>
    <w:tmpl w:val="F0A8E9E8"/>
    <w:lvl w:ilvl="0" w:tplc="603A1C82">
      <w:start w:val="11"/>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04BE7"/>
    <w:multiLevelType w:val="multilevel"/>
    <w:tmpl w:val="7660AABE"/>
    <w:lvl w:ilvl="0">
      <w:start w:val="1"/>
      <w:numFmt w:val="decimal"/>
      <w:lvlText w:val="%1."/>
      <w:lvlJc w:val="left"/>
      <w:pPr>
        <w:ind w:left="117" w:hanging="721"/>
      </w:pPr>
      <w:rPr>
        <w:rFonts w:ascii="Times New Roman" w:eastAsia="Times New Roman" w:hAnsi="Times New Roman" w:cs="Times New Roman"/>
        <w:w w:val="100"/>
        <w:lang w:val="lv-LV" w:eastAsia="en-US" w:bidi="ar-SA"/>
      </w:rPr>
    </w:lvl>
    <w:lvl w:ilvl="1">
      <w:start w:val="1"/>
      <w:numFmt w:val="decimal"/>
      <w:lvlText w:val="%1.%2."/>
      <w:lvlJc w:val="left"/>
      <w:pPr>
        <w:ind w:left="6361" w:hanging="871"/>
      </w:pPr>
      <w:rPr>
        <w:rFonts w:ascii="Times New Roman" w:eastAsia="Times New Roman" w:hAnsi="Times New Roman" w:cs="Times New Roman" w:hint="default"/>
        <w:w w:val="100"/>
        <w:sz w:val="24"/>
        <w:szCs w:val="24"/>
        <w:lang w:val="lv-LV" w:eastAsia="en-US" w:bidi="ar-SA"/>
      </w:rPr>
    </w:lvl>
    <w:lvl w:ilvl="2">
      <w:numFmt w:val="bullet"/>
      <w:lvlText w:val="•"/>
      <w:lvlJc w:val="left"/>
      <w:pPr>
        <w:ind w:left="1560" w:hanging="871"/>
      </w:pPr>
      <w:rPr>
        <w:rFonts w:hint="default"/>
        <w:lang w:val="lv-LV" w:eastAsia="en-US" w:bidi="ar-SA"/>
      </w:rPr>
    </w:lvl>
    <w:lvl w:ilvl="3">
      <w:numFmt w:val="bullet"/>
      <w:lvlText w:val="•"/>
      <w:lvlJc w:val="left"/>
      <w:pPr>
        <w:ind w:left="2566" w:hanging="871"/>
      </w:pPr>
      <w:rPr>
        <w:rFonts w:hint="default"/>
        <w:lang w:val="lv-LV" w:eastAsia="en-US" w:bidi="ar-SA"/>
      </w:rPr>
    </w:lvl>
    <w:lvl w:ilvl="4">
      <w:numFmt w:val="bullet"/>
      <w:lvlText w:val="•"/>
      <w:lvlJc w:val="left"/>
      <w:pPr>
        <w:ind w:left="3572" w:hanging="871"/>
      </w:pPr>
      <w:rPr>
        <w:rFonts w:hint="default"/>
        <w:lang w:val="lv-LV" w:eastAsia="en-US" w:bidi="ar-SA"/>
      </w:rPr>
    </w:lvl>
    <w:lvl w:ilvl="5">
      <w:numFmt w:val="bullet"/>
      <w:lvlText w:val="•"/>
      <w:lvlJc w:val="left"/>
      <w:pPr>
        <w:ind w:left="4578" w:hanging="871"/>
      </w:pPr>
      <w:rPr>
        <w:rFonts w:hint="default"/>
        <w:lang w:val="lv-LV" w:eastAsia="en-US" w:bidi="ar-SA"/>
      </w:rPr>
    </w:lvl>
    <w:lvl w:ilvl="6">
      <w:numFmt w:val="bullet"/>
      <w:lvlText w:val="•"/>
      <w:lvlJc w:val="left"/>
      <w:pPr>
        <w:ind w:left="5585" w:hanging="871"/>
      </w:pPr>
      <w:rPr>
        <w:rFonts w:hint="default"/>
        <w:lang w:val="lv-LV" w:eastAsia="en-US" w:bidi="ar-SA"/>
      </w:rPr>
    </w:lvl>
    <w:lvl w:ilvl="7">
      <w:numFmt w:val="bullet"/>
      <w:lvlText w:val="•"/>
      <w:lvlJc w:val="left"/>
      <w:pPr>
        <w:ind w:left="6591" w:hanging="871"/>
      </w:pPr>
      <w:rPr>
        <w:rFonts w:hint="default"/>
        <w:lang w:val="lv-LV" w:eastAsia="en-US" w:bidi="ar-SA"/>
      </w:rPr>
    </w:lvl>
    <w:lvl w:ilvl="8">
      <w:numFmt w:val="bullet"/>
      <w:lvlText w:val="•"/>
      <w:lvlJc w:val="left"/>
      <w:pPr>
        <w:ind w:left="7597" w:hanging="871"/>
      </w:pPr>
      <w:rPr>
        <w:rFonts w:hint="default"/>
        <w:lang w:val="lv-LV" w:eastAsia="en-US" w:bidi="ar-SA"/>
      </w:rPr>
    </w:lvl>
  </w:abstractNum>
  <w:abstractNum w:abstractNumId="5" w15:restartNumberingAfterBreak="0">
    <w:nsid w:val="23C2092A"/>
    <w:multiLevelType w:val="hybridMultilevel"/>
    <w:tmpl w:val="E62A931E"/>
    <w:lvl w:ilvl="0" w:tplc="460CBAE2">
      <w:start w:val="7"/>
      <w:numFmt w:val="upperRoman"/>
      <w:lvlText w:val="%1&gt;"/>
      <w:lvlJc w:val="left"/>
      <w:pPr>
        <w:ind w:left="1080" w:hanging="72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3E5EDA"/>
    <w:multiLevelType w:val="hybridMultilevel"/>
    <w:tmpl w:val="EF4A70C0"/>
    <w:lvl w:ilvl="0" w:tplc="8592ABD0">
      <w:start w:val="2"/>
      <w:numFmt w:val="upperRoman"/>
      <w:lvlText w:val="%1&gt;"/>
      <w:lvlJc w:val="left"/>
      <w:pPr>
        <w:ind w:left="1498" w:hanging="720"/>
      </w:pPr>
      <w:rPr>
        <w:rFonts w:hint="default"/>
      </w:rPr>
    </w:lvl>
    <w:lvl w:ilvl="1" w:tplc="04090019" w:tentative="1">
      <w:start w:val="1"/>
      <w:numFmt w:val="lowerLetter"/>
      <w:lvlText w:val="%2."/>
      <w:lvlJc w:val="left"/>
      <w:pPr>
        <w:ind w:left="1858" w:hanging="360"/>
      </w:p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7" w15:restartNumberingAfterBreak="0">
    <w:nsid w:val="33864938"/>
    <w:multiLevelType w:val="hybridMultilevel"/>
    <w:tmpl w:val="CF14B524"/>
    <w:lvl w:ilvl="0" w:tplc="048E07D4">
      <w:start w:val="55"/>
      <w:numFmt w:val="decimal"/>
      <w:lvlText w:val="%1."/>
      <w:lvlJc w:val="left"/>
      <w:pPr>
        <w:ind w:left="492" w:hanging="375"/>
      </w:pPr>
      <w:rPr>
        <w:rFonts w:hint="default"/>
      </w:rPr>
    </w:lvl>
    <w:lvl w:ilvl="1" w:tplc="04090019" w:tentative="1">
      <w:start w:val="1"/>
      <w:numFmt w:val="lowerLetter"/>
      <w:lvlText w:val="%2."/>
      <w:lvlJc w:val="left"/>
      <w:pPr>
        <w:ind w:left="1197" w:hanging="360"/>
      </w:pPr>
    </w:lvl>
    <w:lvl w:ilvl="2" w:tplc="0409001B" w:tentative="1">
      <w:start w:val="1"/>
      <w:numFmt w:val="lowerRoman"/>
      <w:lvlText w:val="%3."/>
      <w:lvlJc w:val="right"/>
      <w:pPr>
        <w:ind w:left="1917" w:hanging="180"/>
      </w:pPr>
    </w:lvl>
    <w:lvl w:ilvl="3" w:tplc="0409000F" w:tentative="1">
      <w:start w:val="1"/>
      <w:numFmt w:val="decimal"/>
      <w:lvlText w:val="%4."/>
      <w:lvlJc w:val="left"/>
      <w:pPr>
        <w:ind w:left="2637" w:hanging="360"/>
      </w:pPr>
    </w:lvl>
    <w:lvl w:ilvl="4" w:tplc="04090019" w:tentative="1">
      <w:start w:val="1"/>
      <w:numFmt w:val="lowerLetter"/>
      <w:lvlText w:val="%5."/>
      <w:lvlJc w:val="left"/>
      <w:pPr>
        <w:ind w:left="3357" w:hanging="360"/>
      </w:pPr>
    </w:lvl>
    <w:lvl w:ilvl="5" w:tplc="0409001B" w:tentative="1">
      <w:start w:val="1"/>
      <w:numFmt w:val="lowerRoman"/>
      <w:lvlText w:val="%6."/>
      <w:lvlJc w:val="right"/>
      <w:pPr>
        <w:ind w:left="4077" w:hanging="180"/>
      </w:pPr>
    </w:lvl>
    <w:lvl w:ilvl="6" w:tplc="0409000F" w:tentative="1">
      <w:start w:val="1"/>
      <w:numFmt w:val="decimal"/>
      <w:lvlText w:val="%7."/>
      <w:lvlJc w:val="left"/>
      <w:pPr>
        <w:ind w:left="4797" w:hanging="360"/>
      </w:pPr>
    </w:lvl>
    <w:lvl w:ilvl="7" w:tplc="04090019" w:tentative="1">
      <w:start w:val="1"/>
      <w:numFmt w:val="lowerLetter"/>
      <w:lvlText w:val="%8."/>
      <w:lvlJc w:val="left"/>
      <w:pPr>
        <w:ind w:left="5517" w:hanging="360"/>
      </w:pPr>
    </w:lvl>
    <w:lvl w:ilvl="8" w:tplc="0409001B" w:tentative="1">
      <w:start w:val="1"/>
      <w:numFmt w:val="lowerRoman"/>
      <w:lvlText w:val="%9."/>
      <w:lvlJc w:val="right"/>
      <w:pPr>
        <w:ind w:left="6237" w:hanging="180"/>
      </w:pPr>
    </w:lvl>
  </w:abstractNum>
  <w:abstractNum w:abstractNumId="8" w15:restartNumberingAfterBreak="0">
    <w:nsid w:val="36081B0F"/>
    <w:multiLevelType w:val="multilevel"/>
    <w:tmpl w:val="7660AABE"/>
    <w:lvl w:ilvl="0">
      <w:start w:val="1"/>
      <w:numFmt w:val="decimal"/>
      <w:lvlText w:val="%1."/>
      <w:lvlJc w:val="left"/>
      <w:pPr>
        <w:ind w:left="117" w:hanging="721"/>
      </w:pPr>
      <w:rPr>
        <w:rFonts w:ascii="Times New Roman" w:eastAsia="Times New Roman" w:hAnsi="Times New Roman" w:cs="Times New Roman"/>
        <w:w w:val="100"/>
        <w:lang w:val="lv-LV" w:eastAsia="en-US" w:bidi="ar-SA"/>
      </w:rPr>
    </w:lvl>
    <w:lvl w:ilvl="1">
      <w:start w:val="1"/>
      <w:numFmt w:val="decimal"/>
      <w:lvlText w:val="%1.%2."/>
      <w:lvlJc w:val="left"/>
      <w:pPr>
        <w:ind w:left="6361" w:hanging="871"/>
      </w:pPr>
      <w:rPr>
        <w:rFonts w:ascii="Times New Roman" w:eastAsia="Times New Roman" w:hAnsi="Times New Roman" w:cs="Times New Roman" w:hint="default"/>
        <w:w w:val="100"/>
        <w:sz w:val="24"/>
        <w:szCs w:val="24"/>
        <w:lang w:val="lv-LV" w:eastAsia="en-US" w:bidi="ar-SA"/>
      </w:rPr>
    </w:lvl>
    <w:lvl w:ilvl="2">
      <w:numFmt w:val="bullet"/>
      <w:lvlText w:val="•"/>
      <w:lvlJc w:val="left"/>
      <w:pPr>
        <w:ind w:left="1560" w:hanging="871"/>
      </w:pPr>
      <w:rPr>
        <w:rFonts w:hint="default"/>
        <w:lang w:val="lv-LV" w:eastAsia="en-US" w:bidi="ar-SA"/>
      </w:rPr>
    </w:lvl>
    <w:lvl w:ilvl="3">
      <w:numFmt w:val="bullet"/>
      <w:lvlText w:val="•"/>
      <w:lvlJc w:val="left"/>
      <w:pPr>
        <w:ind w:left="2566" w:hanging="871"/>
      </w:pPr>
      <w:rPr>
        <w:rFonts w:hint="default"/>
        <w:lang w:val="lv-LV" w:eastAsia="en-US" w:bidi="ar-SA"/>
      </w:rPr>
    </w:lvl>
    <w:lvl w:ilvl="4">
      <w:numFmt w:val="bullet"/>
      <w:lvlText w:val="•"/>
      <w:lvlJc w:val="left"/>
      <w:pPr>
        <w:ind w:left="3572" w:hanging="871"/>
      </w:pPr>
      <w:rPr>
        <w:rFonts w:hint="default"/>
        <w:lang w:val="lv-LV" w:eastAsia="en-US" w:bidi="ar-SA"/>
      </w:rPr>
    </w:lvl>
    <w:lvl w:ilvl="5">
      <w:numFmt w:val="bullet"/>
      <w:lvlText w:val="•"/>
      <w:lvlJc w:val="left"/>
      <w:pPr>
        <w:ind w:left="4578" w:hanging="871"/>
      </w:pPr>
      <w:rPr>
        <w:rFonts w:hint="default"/>
        <w:lang w:val="lv-LV" w:eastAsia="en-US" w:bidi="ar-SA"/>
      </w:rPr>
    </w:lvl>
    <w:lvl w:ilvl="6">
      <w:numFmt w:val="bullet"/>
      <w:lvlText w:val="•"/>
      <w:lvlJc w:val="left"/>
      <w:pPr>
        <w:ind w:left="5585" w:hanging="871"/>
      </w:pPr>
      <w:rPr>
        <w:rFonts w:hint="default"/>
        <w:lang w:val="lv-LV" w:eastAsia="en-US" w:bidi="ar-SA"/>
      </w:rPr>
    </w:lvl>
    <w:lvl w:ilvl="7">
      <w:numFmt w:val="bullet"/>
      <w:lvlText w:val="•"/>
      <w:lvlJc w:val="left"/>
      <w:pPr>
        <w:ind w:left="6591" w:hanging="871"/>
      </w:pPr>
      <w:rPr>
        <w:rFonts w:hint="default"/>
        <w:lang w:val="lv-LV" w:eastAsia="en-US" w:bidi="ar-SA"/>
      </w:rPr>
    </w:lvl>
    <w:lvl w:ilvl="8">
      <w:numFmt w:val="bullet"/>
      <w:lvlText w:val="•"/>
      <w:lvlJc w:val="left"/>
      <w:pPr>
        <w:ind w:left="7597" w:hanging="871"/>
      </w:pPr>
      <w:rPr>
        <w:rFonts w:hint="default"/>
        <w:lang w:val="lv-LV" w:eastAsia="en-US" w:bidi="ar-SA"/>
      </w:rPr>
    </w:lvl>
  </w:abstractNum>
  <w:abstractNum w:abstractNumId="9" w15:restartNumberingAfterBreak="0">
    <w:nsid w:val="4D951160"/>
    <w:multiLevelType w:val="multilevel"/>
    <w:tmpl w:val="FFE8118A"/>
    <w:lvl w:ilvl="0">
      <w:start w:val="1"/>
      <w:numFmt w:val="decimal"/>
      <w:lvlText w:val="%1."/>
      <w:lvlJc w:val="left"/>
      <w:pPr>
        <w:ind w:left="117" w:hanging="721"/>
      </w:pPr>
      <w:rPr>
        <w:rFonts w:ascii="Times New Roman" w:eastAsia="Times New Roman" w:hAnsi="Times New Roman" w:cs="Times New Roman"/>
        <w:i w:val="0"/>
        <w:iCs w:val="0"/>
        <w:strike w:val="0"/>
        <w:color w:val="auto"/>
        <w:w w:val="100"/>
        <w:lang w:val="lv-LV" w:eastAsia="en-US" w:bidi="ar-SA"/>
      </w:rPr>
    </w:lvl>
    <w:lvl w:ilvl="1">
      <w:start w:val="1"/>
      <w:numFmt w:val="decimal"/>
      <w:lvlText w:val="%1.%2."/>
      <w:lvlJc w:val="left"/>
      <w:pPr>
        <w:ind w:left="6361" w:hanging="871"/>
      </w:pPr>
      <w:rPr>
        <w:rFonts w:ascii="Times New Roman" w:eastAsia="Times New Roman" w:hAnsi="Times New Roman" w:cs="Times New Roman" w:hint="default"/>
        <w:w w:val="100"/>
        <w:sz w:val="24"/>
        <w:szCs w:val="24"/>
        <w:lang w:val="lv-LV" w:eastAsia="en-US" w:bidi="ar-SA"/>
      </w:rPr>
    </w:lvl>
    <w:lvl w:ilvl="2">
      <w:numFmt w:val="bullet"/>
      <w:lvlText w:val="•"/>
      <w:lvlJc w:val="left"/>
      <w:pPr>
        <w:ind w:left="1560" w:hanging="871"/>
      </w:pPr>
      <w:rPr>
        <w:rFonts w:hint="default"/>
        <w:lang w:val="lv-LV" w:eastAsia="en-US" w:bidi="ar-SA"/>
      </w:rPr>
    </w:lvl>
    <w:lvl w:ilvl="3">
      <w:numFmt w:val="bullet"/>
      <w:lvlText w:val="•"/>
      <w:lvlJc w:val="left"/>
      <w:pPr>
        <w:ind w:left="2566" w:hanging="871"/>
      </w:pPr>
      <w:rPr>
        <w:rFonts w:hint="default"/>
        <w:lang w:val="lv-LV" w:eastAsia="en-US" w:bidi="ar-SA"/>
      </w:rPr>
    </w:lvl>
    <w:lvl w:ilvl="4">
      <w:numFmt w:val="bullet"/>
      <w:lvlText w:val="•"/>
      <w:lvlJc w:val="left"/>
      <w:pPr>
        <w:ind w:left="3572" w:hanging="871"/>
      </w:pPr>
      <w:rPr>
        <w:rFonts w:hint="default"/>
        <w:lang w:val="lv-LV" w:eastAsia="en-US" w:bidi="ar-SA"/>
      </w:rPr>
    </w:lvl>
    <w:lvl w:ilvl="5">
      <w:numFmt w:val="bullet"/>
      <w:lvlText w:val="•"/>
      <w:lvlJc w:val="left"/>
      <w:pPr>
        <w:ind w:left="4578" w:hanging="871"/>
      </w:pPr>
      <w:rPr>
        <w:rFonts w:hint="default"/>
        <w:lang w:val="lv-LV" w:eastAsia="en-US" w:bidi="ar-SA"/>
      </w:rPr>
    </w:lvl>
    <w:lvl w:ilvl="6">
      <w:numFmt w:val="bullet"/>
      <w:lvlText w:val="•"/>
      <w:lvlJc w:val="left"/>
      <w:pPr>
        <w:ind w:left="5585" w:hanging="871"/>
      </w:pPr>
      <w:rPr>
        <w:rFonts w:hint="default"/>
        <w:lang w:val="lv-LV" w:eastAsia="en-US" w:bidi="ar-SA"/>
      </w:rPr>
    </w:lvl>
    <w:lvl w:ilvl="7">
      <w:numFmt w:val="bullet"/>
      <w:lvlText w:val="•"/>
      <w:lvlJc w:val="left"/>
      <w:pPr>
        <w:ind w:left="6591" w:hanging="871"/>
      </w:pPr>
      <w:rPr>
        <w:rFonts w:hint="default"/>
        <w:lang w:val="lv-LV" w:eastAsia="en-US" w:bidi="ar-SA"/>
      </w:rPr>
    </w:lvl>
    <w:lvl w:ilvl="8">
      <w:numFmt w:val="bullet"/>
      <w:lvlText w:val="•"/>
      <w:lvlJc w:val="left"/>
      <w:pPr>
        <w:ind w:left="7597" w:hanging="871"/>
      </w:pPr>
      <w:rPr>
        <w:rFonts w:hint="default"/>
        <w:lang w:val="lv-LV" w:eastAsia="en-US" w:bidi="ar-SA"/>
      </w:rPr>
    </w:lvl>
  </w:abstractNum>
  <w:abstractNum w:abstractNumId="10" w15:restartNumberingAfterBreak="0">
    <w:nsid w:val="51002E00"/>
    <w:multiLevelType w:val="hybridMultilevel"/>
    <w:tmpl w:val="B7908D4A"/>
    <w:lvl w:ilvl="0" w:tplc="340E75C0">
      <w:start w:val="5"/>
      <w:numFmt w:val="upperRoman"/>
      <w:lvlText w:val="%1&gt;"/>
      <w:lvlJc w:val="left"/>
      <w:pPr>
        <w:ind w:left="5116" w:hanging="720"/>
      </w:pPr>
      <w:rPr>
        <w:rFonts w:hint="default"/>
      </w:rPr>
    </w:lvl>
    <w:lvl w:ilvl="1" w:tplc="04090019" w:tentative="1">
      <w:start w:val="1"/>
      <w:numFmt w:val="lowerLetter"/>
      <w:lvlText w:val="%2."/>
      <w:lvlJc w:val="left"/>
      <w:pPr>
        <w:ind w:left="5476" w:hanging="360"/>
      </w:pPr>
    </w:lvl>
    <w:lvl w:ilvl="2" w:tplc="0409001B" w:tentative="1">
      <w:start w:val="1"/>
      <w:numFmt w:val="lowerRoman"/>
      <w:lvlText w:val="%3."/>
      <w:lvlJc w:val="right"/>
      <w:pPr>
        <w:ind w:left="6196" w:hanging="180"/>
      </w:pPr>
    </w:lvl>
    <w:lvl w:ilvl="3" w:tplc="0409000F" w:tentative="1">
      <w:start w:val="1"/>
      <w:numFmt w:val="decimal"/>
      <w:lvlText w:val="%4."/>
      <w:lvlJc w:val="left"/>
      <w:pPr>
        <w:ind w:left="6916" w:hanging="360"/>
      </w:pPr>
    </w:lvl>
    <w:lvl w:ilvl="4" w:tplc="04090019" w:tentative="1">
      <w:start w:val="1"/>
      <w:numFmt w:val="lowerLetter"/>
      <w:lvlText w:val="%5."/>
      <w:lvlJc w:val="left"/>
      <w:pPr>
        <w:ind w:left="7636" w:hanging="360"/>
      </w:pPr>
    </w:lvl>
    <w:lvl w:ilvl="5" w:tplc="0409001B" w:tentative="1">
      <w:start w:val="1"/>
      <w:numFmt w:val="lowerRoman"/>
      <w:lvlText w:val="%6."/>
      <w:lvlJc w:val="right"/>
      <w:pPr>
        <w:ind w:left="8356" w:hanging="180"/>
      </w:pPr>
    </w:lvl>
    <w:lvl w:ilvl="6" w:tplc="0409000F" w:tentative="1">
      <w:start w:val="1"/>
      <w:numFmt w:val="decimal"/>
      <w:lvlText w:val="%7."/>
      <w:lvlJc w:val="left"/>
      <w:pPr>
        <w:ind w:left="9076" w:hanging="360"/>
      </w:pPr>
    </w:lvl>
    <w:lvl w:ilvl="7" w:tplc="04090019" w:tentative="1">
      <w:start w:val="1"/>
      <w:numFmt w:val="lowerLetter"/>
      <w:lvlText w:val="%8."/>
      <w:lvlJc w:val="left"/>
      <w:pPr>
        <w:ind w:left="9796" w:hanging="360"/>
      </w:pPr>
    </w:lvl>
    <w:lvl w:ilvl="8" w:tplc="0409001B" w:tentative="1">
      <w:start w:val="1"/>
      <w:numFmt w:val="lowerRoman"/>
      <w:lvlText w:val="%9."/>
      <w:lvlJc w:val="right"/>
      <w:pPr>
        <w:ind w:left="10516" w:hanging="180"/>
      </w:pPr>
    </w:lvl>
  </w:abstractNum>
  <w:abstractNum w:abstractNumId="11" w15:restartNumberingAfterBreak="0">
    <w:nsid w:val="6826345B"/>
    <w:multiLevelType w:val="hybridMultilevel"/>
    <w:tmpl w:val="03F080D0"/>
    <w:lvl w:ilvl="0" w:tplc="CA1887FA">
      <w:start w:val="1"/>
      <w:numFmt w:val="upperRoman"/>
      <w:lvlText w:val="%1."/>
      <w:lvlJc w:val="left"/>
      <w:pPr>
        <w:ind w:left="716" w:hanging="720"/>
      </w:pPr>
      <w:rPr>
        <w:rFonts w:hint="default"/>
      </w:rPr>
    </w:lvl>
    <w:lvl w:ilvl="1" w:tplc="04090019" w:tentative="1">
      <w:start w:val="1"/>
      <w:numFmt w:val="lowerLetter"/>
      <w:lvlText w:val="%2."/>
      <w:lvlJc w:val="left"/>
      <w:pPr>
        <w:ind w:left="1076" w:hanging="360"/>
      </w:pPr>
    </w:lvl>
    <w:lvl w:ilvl="2" w:tplc="0409001B" w:tentative="1">
      <w:start w:val="1"/>
      <w:numFmt w:val="lowerRoman"/>
      <w:lvlText w:val="%3."/>
      <w:lvlJc w:val="right"/>
      <w:pPr>
        <w:ind w:left="1796" w:hanging="180"/>
      </w:pPr>
    </w:lvl>
    <w:lvl w:ilvl="3" w:tplc="0409000F" w:tentative="1">
      <w:start w:val="1"/>
      <w:numFmt w:val="decimal"/>
      <w:lvlText w:val="%4."/>
      <w:lvlJc w:val="left"/>
      <w:pPr>
        <w:ind w:left="2516" w:hanging="360"/>
      </w:pPr>
    </w:lvl>
    <w:lvl w:ilvl="4" w:tplc="04090019" w:tentative="1">
      <w:start w:val="1"/>
      <w:numFmt w:val="lowerLetter"/>
      <w:lvlText w:val="%5."/>
      <w:lvlJc w:val="left"/>
      <w:pPr>
        <w:ind w:left="3236" w:hanging="360"/>
      </w:pPr>
    </w:lvl>
    <w:lvl w:ilvl="5" w:tplc="0409001B" w:tentative="1">
      <w:start w:val="1"/>
      <w:numFmt w:val="lowerRoman"/>
      <w:lvlText w:val="%6."/>
      <w:lvlJc w:val="right"/>
      <w:pPr>
        <w:ind w:left="3956" w:hanging="180"/>
      </w:pPr>
    </w:lvl>
    <w:lvl w:ilvl="6" w:tplc="0409000F" w:tentative="1">
      <w:start w:val="1"/>
      <w:numFmt w:val="decimal"/>
      <w:lvlText w:val="%7."/>
      <w:lvlJc w:val="left"/>
      <w:pPr>
        <w:ind w:left="4676" w:hanging="360"/>
      </w:pPr>
    </w:lvl>
    <w:lvl w:ilvl="7" w:tplc="04090019" w:tentative="1">
      <w:start w:val="1"/>
      <w:numFmt w:val="lowerLetter"/>
      <w:lvlText w:val="%8."/>
      <w:lvlJc w:val="left"/>
      <w:pPr>
        <w:ind w:left="5396" w:hanging="360"/>
      </w:pPr>
    </w:lvl>
    <w:lvl w:ilvl="8" w:tplc="0409001B" w:tentative="1">
      <w:start w:val="1"/>
      <w:numFmt w:val="lowerRoman"/>
      <w:lvlText w:val="%9."/>
      <w:lvlJc w:val="right"/>
      <w:pPr>
        <w:ind w:left="6116" w:hanging="180"/>
      </w:pPr>
    </w:lvl>
  </w:abstractNum>
  <w:abstractNum w:abstractNumId="12" w15:restartNumberingAfterBreak="0">
    <w:nsid w:val="7008414B"/>
    <w:multiLevelType w:val="hybridMultilevel"/>
    <w:tmpl w:val="A9E4FDD8"/>
    <w:lvl w:ilvl="0" w:tplc="D248AC68">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1843166">
    <w:abstractNumId w:val="9"/>
  </w:num>
  <w:num w:numId="2" w16cid:durableId="1118984741">
    <w:abstractNumId w:val="2"/>
  </w:num>
  <w:num w:numId="3" w16cid:durableId="354581224">
    <w:abstractNumId w:val="4"/>
  </w:num>
  <w:num w:numId="4" w16cid:durableId="535626237">
    <w:abstractNumId w:val="11"/>
  </w:num>
  <w:num w:numId="5" w16cid:durableId="419330361">
    <w:abstractNumId w:val="6"/>
  </w:num>
  <w:num w:numId="6" w16cid:durableId="1261598530">
    <w:abstractNumId w:val="0"/>
  </w:num>
  <w:num w:numId="7" w16cid:durableId="2020812178">
    <w:abstractNumId w:val="10"/>
  </w:num>
  <w:num w:numId="8" w16cid:durableId="1511600638">
    <w:abstractNumId w:val="5"/>
  </w:num>
  <w:num w:numId="9" w16cid:durableId="846868317">
    <w:abstractNumId w:val="1"/>
  </w:num>
  <w:num w:numId="10" w16cid:durableId="749499097">
    <w:abstractNumId w:val="3"/>
  </w:num>
  <w:num w:numId="11" w16cid:durableId="633563962">
    <w:abstractNumId w:val="12"/>
  </w:num>
  <w:num w:numId="12" w16cid:durableId="1275212815">
    <w:abstractNumId w:val="8"/>
  </w:num>
  <w:num w:numId="13" w16cid:durableId="16148961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60A"/>
    <w:rsid w:val="00001292"/>
    <w:rsid w:val="00003BB0"/>
    <w:rsid w:val="00003DBA"/>
    <w:rsid w:val="00006080"/>
    <w:rsid w:val="0000735C"/>
    <w:rsid w:val="000112AF"/>
    <w:rsid w:val="000165B4"/>
    <w:rsid w:val="00016B39"/>
    <w:rsid w:val="00025FAD"/>
    <w:rsid w:val="000265A7"/>
    <w:rsid w:val="00030A18"/>
    <w:rsid w:val="00030D82"/>
    <w:rsid w:val="00032349"/>
    <w:rsid w:val="000457CC"/>
    <w:rsid w:val="00045C52"/>
    <w:rsid w:val="00045E13"/>
    <w:rsid w:val="00046CEE"/>
    <w:rsid w:val="00053C47"/>
    <w:rsid w:val="0005542E"/>
    <w:rsid w:val="000562FF"/>
    <w:rsid w:val="00056B51"/>
    <w:rsid w:val="000577D0"/>
    <w:rsid w:val="000613FD"/>
    <w:rsid w:val="0006210A"/>
    <w:rsid w:val="00063FCE"/>
    <w:rsid w:val="00064C1C"/>
    <w:rsid w:val="00067D0C"/>
    <w:rsid w:val="00073955"/>
    <w:rsid w:val="000765D4"/>
    <w:rsid w:val="00077658"/>
    <w:rsid w:val="000802F0"/>
    <w:rsid w:val="00080C11"/>
    <w:rsid w:val="000810D8"/>
    <w:rsid w:val="000846C0"/>
    <w:rsid w:val="00087031"/>
    <w:rsid w:val="000871AD"/>
    <w:rsid w:val="00087D28"/>
    <w:rsid w:val="0009337B"/>
    <w:rsid w:val="00096693"/>
    <w:rsid w:val="00096AB4"/>
    <w:rsid w:val="00096BD5"/>
    <w:rsid w:val="000A33E4"/>
    <w:rsid w:val="000A43F8"/>
    <w:rsid w:val="000A471A"/>
    <w:rsid w:val="000A6FD4"/>
    <w:rsid w:val="000B03E9"/>
    <w:rsid w:val="000B1C42"/>
    <w:rsid w:val="000B2AEA"/>
    <w:rsid w:val="000B3423"/>
    <w:rsid w:val="000B5F22"/>
    <w:rsid w:val="000B66EC"/>
    <w:rsid w:val="000C1C99"/>
    <w:rsid w:val="000C341D"/>
    <w:rsid w:val="000C7C2A"/>
    <w:rsid w:val="000D101E"/>
    <w:rsid w:val="000D2A05"/>
    <w:rsid w:val="000D3412"/>
    <w:rsid w:val="000D41AB"/>
    <w:rsid w:val="000D5A14"/>
    <w:rsid w:val="000E4A1A"/>
    <w:rsid w:val="000E51AD"/>
    <w:rsid w:val="000E583A"/>
    <w:rsid w:val="000E6795"/>
    <w:rsid w:val="000E70A9"/>
    <w:rsid w:val="000F5955"/>
    <w:rsid w:val="00104348"/>
    <w:rsid w:val="00104B4E"/>
    <w:rsid w:val="00104C48"/>
    <w:rsid w:val="00105C06"/>
    <w:rsid w:val="0010619D"/>
    <w:rsid w:val="001061CC"/>
    <w:rsid w:val="001122FF"/>
    <w:rsid w:val="00112553"/>
    <w:rsid w:val="00112A2D"/>
    <w:rsid w:val="00114AD9"/>
    <w:rsid w:val="00117D49"/>
    <w:rsid w:val="00121381"/>
    <w:rsid w:val="001223FB"/>
    <w:rsid w:val="001239AC"/>
    <w:rsid w:val="00125A4A"/>
    <w:rsid w:val="00125CFA"/>
    <w:rsid w:val="001269F0"/>
    <w:rsid w:val="00126B1A"/>
    <w:rsid w:val="00126EAE"/>
    <w:rsid w:val="00127033"/>
    <w:rsid w:val="00127BFB"/>
    <w:rsid w:val="00130E86"/>
    <w:rsid w:val="00131165"/>
    <w:rsid w:val="00133D9D"/>
    <w:rsid w:val="00135145"/>
    <w:rsid w:val="00136DEB"/>
    <w:rsid w:val="001377D3"/>
    <w:rsid w:val="00141511"/>
    <w:rsid w:val="001427C0"/>
    <w:rsid w:val="00143E1A"/>
    <w:rsid w:val="00144548"/>
    <w:rsid w:val="00144ED1"/>
    <w:rsid w:val="00147F3C"/>
    <w:rsid w:val="00151BF6"/>
    <w:rsid w:val="00152611"/>
    <w:rsid w:val="001537E0"/>
    <w:rsid w:val="0015390C"/>
    <w:rsid w:val="001551E7"/>
    <w:rsid w:val="00156783"/>
    <w:rsid w:val="00156FB0"/>
    <w:rsid w:val="001577EC"/>
    <w:rsid w:val="00161E17"/>
    <w:rsid w:val="001629F4"/>
    <w:rsid w:val="00162C3C"/>
    <w:rsid w:val="0016320E"/>
    <w:rsid w:val="001664F6"/>
    <w:rsid w:val="0017010B"/>
    <w:rsid w:val="001704D7"/>
    <w:rsid w:val="00171354"/>
    <w:rsid w:val="0017572D"/>
    <w:rsid w:val="0017675C"/>
    <w:rsid w:val="00180676"/>
    <w:rsid w:val="00180988"/>
    <w:rsid w:val="001821D2"/>
    <w:rsid w:val="001829D0"/>
    <w:rsid w:val="00186406"/>
    <w:rsid w:val="00186C28"/>
    <w:rsid w:val="001872A0"/>
    <w:rsid w:val="001873E8"/>
    <w:rsid w:val="0019064B"/>
    <w:rsid w:val="00192389"/>
    <w:rsid w:val="001A3639"/>
    <w:rsid w:val="001A5CF2"/>
    <w:rsid w:val="001A6F7D"/>
    <w:rsid w:val="001B0261"/>
    <w:rsid w:val="001B0E81"/>
    <w:rsid w:val="001B3959"/>
    <w:rsid w:val="001B3C5A"/>
    <w:rsid w:val="001B49E2"/>
    <w:rsid w:val="001B535D"/>
    <w:rsid w:val="001B552C"/>
    <w:rsid w:val="001B6DA5"/>
    <w:rsid w:val="001C057B"/>
    <w:rsid w:val="001C2275"/>
    <w:rsid w:val="001C4097"/>
    <w:rsid w:val="001C6842"/>
    <w:rsid w:val="001C79FA"/>
    <w:rsid w:val="001D06E6"/>
    <w:rsid w:val="001D1DEE"/>
    <w:rsid w:val="001D33C2"/>
    <w:rsid w:val="001D47F4"/>
    <w:rsid w:val="001D6C4E"/>
    <w:rsid w:val="001D786B"/>
    <w:rsid w:val="001D7E5D"/>
    <w:rsid w:val="001E47F6"/>
    <w:rsid w:val="001F1CE8"/>
    <w:rsid w:val="001F2464"/>
    <w:rsid w:val="001F270F"/>
    <w:rsid w:val="001F5681"/>
    <w:rsid w:val="001F5866"/>
    <w:rsid w:val="00200F81"/>
    <w:rsid w:val="0020105C"/>
    <w:rsid w:val="00201CC8"/>
    <w:rsid w:val="002021EA"/>
    <w:rsid w:val="00202F9B"/>
    <w:rsid w:val="002030BC"/>
    <w:rsid w:val="002030ED"/>
    <w:rsid w:val="002041CF"/>
    <w:rsid w:val="002047F0"/>
    <w:rsid w:val="00204A12"/>
    <w:rsid w:val="002070CF"/>
    <w:rsid w:val="00212AA3"/>
    <w:rsid w:val="002144EA"/>
    <w:rsid w:val="00217A53"/>
    <w:rsid w:val="002223B6"/>
    <w:rsid w:val="0022498D"/>
    <w:rsid w:val="0022503B"/>
    <w:rsid w:val="00226D15"/>
    <w:rsid w:val="0023220E"/>
    <w:rsid w:val="00232545"/>
    <w:rsid w:val="002443EA"/>
    <w:rsid w:val="002448DD"/>
    <w:rsid w:val="00244E9C"/>
    <w:rsid w:val="002453E4"/>
    <w:rsid w:val="002454F1"/>
    <w:rsid w:val="00245EA3"/>
    <w:rsid w:val="0024621B"/>
    <w:rsid w:val="00251126"/>
    <w:rsid w:val="00251AE4"/>
    <w:rsid w:val="002539F3"/>
    <w:rsid w:val="00253F9C"/>
    <w:rsid w:val="00253FCF"/>
    <w:rsid w:val="00254F7E"/>
    <w:rsid w:val="00254F8E"/>
    <w:rsid w:val="00255010"/>
    <w:rsid w:val="00255599"/>
    <w:rsid w:val="00255805"/>
    <w:rsid w:val="00255F8E"/>
    <w:rsid w:val="0026157D"/>
    <w:rsid w:val="002715C6"/>
    <w:rsid w:val="00273E16"/>
    <w:rsid w:val="002766A9"/>
    <w:rsid w:val="00277351"/>
    <w:rsid w:val="00280BA8"/>
    <w:rsid w:val="0028269F"/>
    <w:rsid w:val="00282712"/>
    <w:rsid w:val="00287F32"/>
    <w:rsid w:val="00291D7D"/>
    <w:rsid w:val="00292F20"/>
    <w:rsid w:val="00296069"/>
    <w:rsid w:val="00296705"/>
    <w:rsid w:val="00297B58"/>
    <w:rsid w:val="00297BF4"/>
    <w:rsid w:val="002A01D5"/>
    <w:rsid w:val="002A1CD4"/>
    <w:rsid w:val="002A47F7"/>
    <w:rsid w:val="002A4B1E"/>
    <w:rsid w:val="002A5862"/>
    <w:rsid w:val="002A7B27"/>
    <w:rsid w:val="002A7F28"/>
    <w:rsid w:val="002B07E8"/>
    <w:rsid w:val="002B0867"/>
    <w:rsid w:val="002B12BF"/>
    <w:rsid w:val="002B1B94"/>
    <w:rsid w:val="002B1CF6"/>
    <w:rsid w:val="002C0049"/>
    <w:rsid w:val="002C0FF7"/>
    <w:rsid w:val="002C22F3"/>
    <w:rsid w:val="002C27B3"/>
    <w:rsid w:val="002C371A"/>
    <w:rsid w:val="002C51E8"/>
    <w:rsid w:val="002C5615"/>
    <w:rsid w:val="002C6349"/>
    <w:rsid w:val="002D2252"/>
    <w:rsid w:val="002D713B"/>
    <w:rsid w:val="002D7218"/>
    <w:rsid w:val="002D7DE8"/>
    <w:rsid w:val="002E0517"/>
    <w:rsid w:val="002E0FC1"/>
    <w:rsid w:val="002E33D3"/>
    <w:rsid w:val="002E3E62"/>
    <w:rsid w:val="002E5D5C"/>
    <w:rsid w:val="002F13A4"/>
    <w:rsid w:val="002F20DC"/>
    <w:rsid w:val="002F4207"/>
    <w:rsid w:val="002F5748"/>
    <w:rsid w:val="00301A58"/>
    <w:rsid w:val="003024F2"/>
    <w:rsid w:val="003028EF"/>
    <w:rsid w:val="0030361E"/>
    <w:rsid w:val="0030405C"/>
    <w:rsid w:val="00304494"/>
    <w:rsid w:val="003050AB"/>
    <w:rsid w:val="00307297"/>
    <w:rsid w:val="00310643"/>
    <w:rsid w:val="003119F7"/>
    <w:rsid w:val="00315F14"/>
    <w:rsid w:val="0032163D"/>
    <w:rsid w:val="00321DE6"/>
    <w:rsid w:val="003229B5"/>
    <w:rsid w:val="003259BB"/>
    <w:rsid w:val="00326DC2"/>
    <w:rsid w:val="00326E9E"/>
    <w:rsid w:val="0032797A"/>
    <w:rsid w:val="00334C2E"/>
    <w:rsid w:val="00336660"/>
    <w:rsid w:val="00337BA3"/>
    <w:rsid w:val="00340E38"/>
    <w:rsid w:val="003410E5"/>
    <w:rsid w:val="003430A7"/>
    <w:rsid w:val="00345C9F"/>
    <w:rsid w:val="00346264"/>
    <w:rsid w:val="003529DD"/>
    <w:rsid w:val="003544E2"/>
    <w:rsid w:val="003554E5"/>
    <w:rsid w:val="00355CD4"/>
    <w:rsid w:val="00361C59"/>
    <w:rsid w:val="00361F3A"/>
    <w:rsid w:val="003625B7"/>
    <w:rsid w:val="00364B71"/>
    <w:rsid w:val="003674CE"/>
    <w:rsid w:val="00367CC9"/>
    <w:rsid w:val="00370E87"/>
    <w:rsid w:val="00372925"/>
    <w:rsid w:val="00374FCD"/>
    <w:rsid w:val="00376A94"/>
    <w:rsid w:val="00387EAA"/>
    <w:rsid w:val="00392D15"/>
    <w:rsid w:val="00393164"/>
    <w:rsid w:val="003948D5"/>
    <w:rsid w:val="00395186"/>
    <w:rsid w:val="003972AF"/>
    <w:rsid w:val="003A342B"/>
    <w:rsid w:val="003A472B"/>
    <w:rsid w:val="003B08D1"/>
    <w:rsid w:val="003B1A96"/>
    <w:rsid w:val="003B27FD"/>
    <w:rsid w:val="003B2A6C"/>
    <w:rsid w:val="003B2BB7"/>
    <w:rsid w:val="003B3903"/>
    <w:rsid w:val="003B4090"/>
    <w:rsid w:val="003B47D6"/>
    <w:rsid w:val="003B559A"/>
    <w:rsid w:val="003C0437"/>
    <w:rsid w:val="003C0C79"/>
    <w:rsid w:val="003C2487"/>
    <w:rsid w:val="003C3380"/>
    <w:rsid w:val="003C60AD"/>
    <w:rsid w:val="003C6450"/>
    <w:rsid w:val="003D0A6F"/>
    <w:rsid w:val="003D1317"/>
    <w:rsid w:val="003D1D7C"/>
    <w:rsid w:val="003D20AD"/>
    <w:rsid w:val="003D354E"/>
    <w:rsid w:val="003D3796"/>
    <w:rsid w:val="003D5F4C"/>
    <w:rsid w:val="003D621A"/>
    <w:rsid w:val="003D64B7"/>
    <w:rsid w:val="003D717A"/>
    <w:rsid w:val="003E17CD"/>
    <w:rsid w:val="003E2BB2"/>
    <w:rsid w:val="003E73B0"/>
    <w:rsid w:val="003E7535"/>
    <w:rsid w:val="003E7764"/>
    <w:rsid w:val="003F08EC"/>
    <w:rsid w:val="003F3072"/>
    <w:rsid w:val="003F4343"/>
    <w:rsid w:val="003F76CD"/>
    <w:rsid w:val="004010CD"/>
    <w:rsid w:val="00411C90"/>
    <w:rsid w:val="004120CB"/>
    <w:rsid w:val="00412AB2"/>
    <w:rsid w:val="00413F66"/>
    <w:rsid w:val="00414556"/>
    <w:rsid w:val="00416BE3"/>
    <w:rsid w:val="00422DEE"/>
    <w:rsid w:val="00424187"/>
    <w:rsid w:val="00427902"/>
    <w:rsid w:val="004307D8"/>
    <w:rsid w:val="0043344F"/>
    <w:rsid w:val="004344F1"/>
    <w:rsid w:val="004374D4"/>
    <w:rsid w:val="004376DB"/>
    <w:rsid w:val="00437D73"/>
    <w:rsid w:val="0044052C"/>
    <w:rsid w:val="00441D9B"/>
    <w:rsid w:val="00442284"/>
    <w:rsid w:val="0044386F"/>
    <w:rsid w:val="00443B50"/>
    <w:rsid w:val="004470D0"/>
    <w:rsid w:val="00451382"/>
    <w:rsid w:val="0045158B"/>
    <w:rsid w:val="00451ED9"/>
    <w:rsid w:val="00455ED3"/>
    <w:rsid w:val="0046234C"/>
    <w:rsid w:val="004626F1"/>
    <w:rsid w:val="00466907"/>
    <w:rsid w:val="00471F79"/>
    <w:rsid w:val="00472A75"/>
    <w:rsid w:val="00472F29"/>
    <w:rsid w:val="00475889"/>
    <w:rsid w:val="00481854"/>
    <w:rsid w:val="00481D13"/>
    <w:rsid w:val="00482DA2"/>
    <w:rsid w:val="0049167E"/>
    <w:rsid w:val="00491BDC"/>
    <w:rsid w:val="004A7B4B"/>
    <w:rsid w:val="004B019C"/>
    <w:rsid w:val="004B10C2"/>
    <w:rsid w:val="004B48E1"/>
    <w:rsid w:val="004B5034"/>
    <w:rsid w:val="004B5436"/>
    <w:rsid w:val="004B6072"/>
    <w:rsid w:val="004C0211"/>
    <w:rsid w:val="004C234D"/>
    <w:rsid w:val="004C2B35"/>
    <w:rsid w:val="004C3202"/>
    <w:rsid w:val="004C5AB7"/>
    <w:rsid w:val="004C6DD1"/>
    <w:rsid w:val="004C6DEB"/>
    <w:rsid w:val="004D0183"/>
    <w:rsid w:val="004D24C0"/>
    <w:rsid w:val="004E1A4C"/>
    <w:rsid w:val="004E1A74"/>
    <w:rsid w:val="004E3E68"/>
    <w:rsid w:val="004E6266"/>
    <w:rsid w:val="004E6B76"/>
    <w:rsid w:val="004E71A3"/>
    <w:rsid w:val="004F0A7E"/>
    <w:rsid w:val="004F1691"/>
    <w:rsid w:val="004F1950"/>
    <w:rsid w:val="004F252E"/>
    <w:rsid w:val="004F317B"/>
    <w:rsid w:val="004F452A"/>
    <w:rsid w:val="004F4EC3"/>
    <w:rsid w:val="004F5EB1"/>
    <w:rsid w:val="004F64EB"/>
    <w:rsid w:val="004F6AB3"/>
    <w:rsid w:val="00501AA3"/>
    <w:rsid w:val="00501F05"/>
    <w:rsid w:val="005031D9"/>
    <w:rsid w:val="0050366B"/>
    <w:rsid w:val="00503AF0"/>
    <w:rsid w:val="00504B2B"/>
    <w:rsid w:val="0050532C"/>
    <w:rsid w:val="0050752E"/>
    <w:rsid w:val="00510CA9"/>
    <w:rsid w:val="00511423"/>
    <w:rsid w:val="0051144B"/>
    <w:rsid w:val="00511896"/>
    <w:rsid w:val="0051353E"/>
    <w:rsid w:val="00513F34"/>
    <w:rsid w:val="005140C7"/>
    <w:rsid w:val="005152E6"/>
    <w:rsid w:val="00515B3C"/>
    <w:rsid w:val="005161D8"/>
    <w:rsid w:val="00516401"/>
    <w:rsid w:val="00517A1E"/>
    <w:rsid w:val="0052040E"/>
    <w:rsid w:val="00523869"/>
    <w:rsid w:val="00524925"/>
    <w:rsid w:val="005262B1"/>
    <w:rsid w:val="00526533"/>
    <w:rsid w:val="00530940"/>
    <w:rsid w:val="00530A0D"/>
    <w:rsid w:val="00531309"/>
    <w:rsid w:val="005323D5"/>
    <w:rsid w:val="00537398"/>
    <w:rsid w:val="00537745"/>
    <w:rsid w:val="00541F0D"/>
    <w:rsid w:val="0054394A"/>
    <w:rsid w:val="005441EA"/>
    <w:rsid w:val="005511B7"/>
    <w:rsid w:val="00552845"/>
    <w:rsid w:val="00554871"/>
    <w:rsid w:val="0055578C"/>
    <w:rsid w:val="00555ECD"/>
    <w:rsid w:val="00556C8E"/>
    <w:rsid w:val="00556DEA"/>
    <w:rsid w:val="005643BE"/>
    <w:rsid w:val="005651F6"/>
    <w:rsid w:val="00565FEC"/>
    <w:rsid w:val="00567CED"/>
    <w:rsid w:val="005700FE"/>
    <w:rsid w:val="00570473"/>
    <w:rsid w:val="005718EC"/>
    <w:rsid w:val="00574407"/>
    <w:rsid w:val="00574889"/>
    <w:rsid w:val="0058586E"/>
    <w:rsid w:val="00586D59"/>
    <w:rsid w:val="00593935"/>
    <w:rsid w:val="0059461B"/>
    <w:rsid w:val="00594783"/>
    <w:rsid w:val="00596831"/>
    <w:rsid w:val="005972E6"/>
    <w:rsid w:val="005A2449"/>
    <w:rsid w:val="005A26EC"/>
    <w:rsid w:val="005A348F"/>
    <w:rsid w:val="005A4F0D"/>
    <w:rsid w:val="005A5606"/>
    <w:rsid w:val="005A65A0"/>
    <w:rsid w:val="005A74B7"/>
    <w:rsid w:val="005B1C24"/>
    <w:rsid w:val="005B480D"/>
    <w:rsid w:val="005B4E55"/>
    <w:rsid w:val="005B5EA4"/>
    <w:rsid w:val="005C0BA4"/>
    <w:rsid w:val="005C119E"/>
    <w:rsid w:val="005C1E69"/>
    <w:rsid w:val="005C384F"/>
    <w:rsid w:val="005C45CB"/>
    <w:rsid w:val="005C5A5D"/>
    <w:rsid w:val="005D3984"/>
    <w:rsid w:val="005D6C01"/>
    <w:rsid w:val="005E1468"/>
    <w:rsid w:val="005E3EEA"/>
    <w:rsid w:val="005E464C"/>
    <w:rsid w:val="005E5A14"/>
    <w:rsid w:val="005F24CA"/>
    <w:rsid w:val="005F511B"/>
    <w:rsid w:val="005F6E0F"/>
    <w:rsid w:val="005F700B"/>
    <w:rsid w:val="00600D89"/>
    <w:rsid w:val="00602F95"/>
    <w:rsid w:val="006035CB"/>
    <w:rsid w:val="00604315"/>
    <w:rsid w:val="00604C5D"/>
    <w:rsid w:val="00604F3C"/>
    <w:rsid w:val="00605267"/>
    <w:rsid w:val="006064D7"/>
    <w:rsid w:val="0061032B"/>
    <w:rsid w:val="00611A0B"/>
    <w:rsid w:val="00613754"/>
    <w:rsid w:val="00627F5D"/>
    <w:rsid w:val="00630369"/>
    <w:rsid w:val="00630A39"/>
    <w:rsid w:val="00632B64"/>
    <w:rsid w:val="00633706"/>
    <w:rsid w:val="00635478"/>
    <w:rsid w:val="006355F9"/>
    <w:rsid w:val="00636326"/>
    <w:rsid w:val="006370FF"/>
    <w:rsid w:val="00644195"/>
    <w:rsid w:val="006472BF"/>
    <w:rsid w:val="00652643"/>
    <w:rsid w:val="00654DD1"/>
    <w:rsid w:val="00655A5A"/>
    <w:rsid w:val="00656B6D"/>
    <w:rsid w:val="00656E0A"/>
    <w:rsid w:val="00657D93"/>
    <w:rsid w:val="00660B7A"/>
    <w:rsid w:val="00666ECA"/>
    <w:rsid w:val="00667F05"/>
    <w:rsid w:val="00676DA2"/>
    <w:rsid w:val="006807B6"/>
    <w:rsid w:val="006820E3"/>
    <w:rsid w:val="006851A0"/>
    <w:rsid w:val="006856DC"/>
    <w:rsid w:val="006870E1"/>
    <w:rsid w:val="00691AFC"/>
    <w:rsid w:val="006A038A"/>
    <w:rsid w:val="006A088F"/>
    <w:rsid w:val="006A0F2C"/>
    <w:rsid w:val="006A23BD"/>
    <w:rsid w:val="006A26E6"/>
    <w:rsid w:val="006A43F5"/>
    <w:rsid w:val="006A5767"/>
    <w:rsid w:val="006B02CF"/>
    <w:rsid w:val="006B0631"/>
    <w:rsid w:val="006B18FB"/>
    <w:rsid w:val="006B26E2"/>
    <w:rsid w:val="006B2FF8"/>
    <w:rsid w:val="006B526A"/>
    <w:rsid w:val="006B58C3"/>
    <w:rsid w:val="006C0116"/>
    <w:rsid w:val="006C3FD8"/>
    <w:rsid w:val="006C5A70"/>
    <w:rsid w:val="006C68A8"/>
    <w:rsid w:val="006D00C8"/>
    <w:rsid w:val="006E27CE"/>
    <w:rsid w:val="006E3AC1"/>
    <w:rsid w:val="006E3F91"/>
    <w:rsid w:val="006E509E"/>
    <w:rsid w:val="006E68F4"/>
    <w:rsid w:val="006F1270"/>
    <w:rsid w:val="006F1A11"/>
    <w:rsid w:val="007030F0"/>
    <w:rsid w:val="007072AA"/>
    <w:rsid w:val="0071127B"/>
    <w:rsid w:val="007112FA"/>
    <w:rsid w:val="0071224A"/>
    <w:rsid w:val="007148E9"/>
    <w:rsid w:val="007201EA"/>
    <w:rsid w:val="00722074"/>
    <w:rsid w:val="0072581F"/>
    <w:rsid w:val="00725F67"/>
    <w:rsid w:val="00727984"/>
    <w:rsid w:val="0073408E"/>
    <w:rsid w:val="00735D4C"/>
    <w:rsid w:val="0073604D"/>
    <w:rsid w:val="00737175"/>
    <w:rsid w:val="00737629"/>
    <w:rsid w:val="00737D00"/>
    <w:rsid w:val="00740720"/>
    <w:rsid w:val="00741ACC"/>
    <w:rsid w:val="00742C79"/>
    <w:rsid w:val="0074378C"/>
    <w:rsid w:val="00743F3F"/>
    <w:rsid w:val="0074748E"/>
    <w:rsid w:val="00751C72"/>
    <w:rsid w:val="007520E0"/>
    <w:rsid w:val="00754126"/>
    <w:rsid w:val="007552BD"/>
    <w:rsid w:val="00756159"/>
    <w:rsid w:val="00756BB0"/>
    <w:rsid w:val="00761EA4"/>
    <w:rsid w:val="007627D9"/>
    <w:rsid w:val="007644A8"/>
    <w:rsid w:val="00764ED5"/>
    <w:rsid w:val="00766AA1"/>
    <w:rsid w:val="00766DF6"/>
    <w:rsid w:val="00766F88"/>
    <w:rsid w:val="007742AB"/>
    <w:rsid w:val="00777827"/>
    <w:rsid w:val="00780468"/>
    <w:rsid w:val="00780AD5"/>
    <w:rsid w:val="00780B4A"/>
    <w:rsid w:val="007817D8"/>
    <w:rsid w:val="00782219"/>
    <w:rsid w:val="00782423"/>
    <w:rsid w:val="007835CB"/>
    <w:rsid w:val="0078651F"/>
    <w:rsid w:val="00786D45"/>
    <w:rsid w:val="00786F19"/>
    <w:rsid w:val="007870BB"/>
    <w:rsid w:val="00793B99"/>
    <w:rsid w:val="00795DAC"/>
    <w:rsid w:val="00797CE7"/>
    <w:rsid w:val="007A06DD"/>
    <w:rsid w:val="007A1C6B"/>
    <w:rsid w:val="007A1EBC"/>
    <w:rsid w:val="007A2E22"/>
    <w:rsid w:val="007A6467"/>
    <w:rsid w:val="007B165C"/>
    <w:rsid w:val="007B27D6"/>
    <w:rsid w:val="007B4901"/>
    <w:rsid w:val="007B4C35"/>
    <w:rsid w:val="007B58CF"/>
    <w:rsid w:val="007B7671"/>
    <w:rsid w:val="007B7F00"/>
    <w:rsid w:val="007C0D68"/>
    <w:rsid w:val="007C0DCF"/>
    <w:rsid w:val="007C13AA"/>
    <w:rsid w:val="007C3A3C"/>
    <w:rsid w:val="007C43A1"/>
    <w:rsid w:val="007C4415"/>
    <w:rsid w:val="007C5BEF"/>
    <w:rsid w:val="007C5DE8"/>
    <w:rsid w:val="007C681F"/>
    <w:rsid w:val="007D1236"/>
    <w:rsid w:val="007D15D8"/>
    <w:rsid w:val="007D15F1"/>
    <w:rsid w:val="007D2436"/>
    <w:rsid w:val="007D2C31"/>
    <w:rsid w:val="007D53DB"/>
    <w:rsid w:val="007D6291"/>
    <w:rsid w:val="007D6ACC"/>
    <w:rsid w:val="007E1EAD"/>
    <w:rsid w:val="007E2A39"/>
    <w:rsid w:val="007E4633"/>
    <w:rsid w:val="007E661A"/>
    <w:rsid w:val="007F0DFE"/>
    <w:rsid w:val="007F1A8A"/>
    <w:rsid w:val="007F2A1A"/>
    <w:rsid w:val="007F3A6E"/>
    <w:rsid w:val="007F6149"/>
    <w:rsid w:val="007F6D04"/>
    <w:rsid w:val="00802B47"/>
    <w:rsid w:val="008105A3"/>
    <w:rsid w:val="00810756"/>
    <w:rsid w:val="00812383"/>
    <w:rsid w:val="0081256D"/>
    <w:rsid w:val="008126FB"/>
    <w:rsid w:val="00817BAA"/>
    <w:rsid w:val="0082053F"/>
    <w:rsid w:val="008212BD"/>
    <w:rsid w:val="00821FC2"/>
    <w:rsid w:val="008241A0"/>
    <w:rsid w:val="00824BD8"/>
    <w:rsid w:val="008252AB"/>
    <w:rsid w:val="008252C3"/>
    <w:rsid w:val="008256DA"/>
    <w:rsid w:val="00825FD1"/>
    <w:rsid w:val="00827253"/>
    <w:rsid w:val="008305A2"/>
    <w:rsid w:val="00830B16"/>
    <w:rsid w:val="00831933"/>
    <w:rsid w:val="00836EEC"/>
    <w:rsid w:val="00837DAC"/>
    <w:rsid w:val="00840594"/>
    <w:rsid w:val="008419BB"/>
    <w:rsid w:val="008434F9"/>
    <w:rsid w:val="00843A28"/>
    <w:rsid w:val="00843B37"/>
    <w:rsid w:val="008456A0"/>
    <w:rsid w:val="00847DDE"/>
    <w:rsid w:val="00850360"/>
    <w:rsid w:val="00851713"/>
    <w:rsid w:val="00851996"/>
    <w:rsid w:val="00855F38"/>
    <w:rsid w:val="0085716F"/>
    <w:rsid w:val="008644D2"/>
    <w:rsid w:val="0086530F"/>
    <w:rsid w:val="0086735E"/>
    <w:rsid w:val="00870518"/>
    <w:rsid w:val="0087163C"/>
    <w:rsid w:val="00871DBD"/>
    <w:rsid w:val="008745BA"/>
    <w:rsid w:val="00875606"/>
    <w:rsid w:val="0087596E"/>
    <w:rsid w:val="00876147"/>
    <w:rsid w:val="00877001"/>
    <w:rsid w:val="00877466"/>
    <w:rsid w:val="00880150"/>
    <w:rsid w:val="0088162A"/>
    <w:rsid w:val="00882BBE"/>
    <w:rsid w:val="00884023"/>
    <w:rsid w:val="00886380"/>
    <w:rsid w:val="00890CB1"/>
    <w:rsid w:val="0089105D"/>
    <w:rsid w:val="00891AAC"/>
    <w:rsid w:val="00891B9D"/>
    <w:rsid w:val="00895771"/>
    <w:rsid w:val="0089690B"/>
    <w:rsid w:val="008969B4"/>
    <w:rsid w:val="008974F3"/>
    <w:rsid w:val="008977BB"/>
    <w:rsid w:val="008A24E8"/>
    <w:rsid w:val="008A2FF4"/>
    <w:rsid w:val="008A5247"/>
    <w:rsid w:val="008A6235"/>
    <w:rsid w:val="008A7191"/>
    <w:rsid w:val="008B0AD8"/>
    <w:rsid w:val="008B35A0"/>
    <w:rsid w:val="008B5EA9"/>
    <w:rsid w:val="008B62CA"/>
    <w:rsid w:val="008B66C3"/>
    <w:rsid w:val="008B6F6C"/>
    <w:rsid w:val="008B719A"/>
    <w:rsid w:val="008C2B21"/>
    <w:rsid w:val="008C38B9"/>
    <w:rsid w:val="008C5730"/>
    <w:rsid w:val="008D3E7E"/>
    <w:rsid w:val="008D3FC5"/>
    <w:rsid w:val="008D4D59"/>
    <w:rsid w:val="008D5074"/>
    <w:rsid w:val="008D6732"/>
    <w:rsid w:val="008D756F"/>
    <w:rsid w:val="008E0136"/>
    <w:rsid w:val="008E0C1A"/>
    <w:rsid w:val="008E1CA0"/>
    <w:rsid w:val="008E46A6"/>
    <w:rsid w:val="008E50DA"/>
    <w:rsid w:val="008E5B14"/>
    <w:rsid w:val="008E77A5"/>
    <w:rsid w:val="008E7FE2"/>
    <w:rsid w:val="008F0E7F"/>
    <w:rsid w:val="008F36BE"/>
    <w:rsid w:val="008F3781"/>
    <w:rsid w:val="008F44E5"/>
    <w:rsid w:val="008F68E6"/>
    <w:rsid w:val="008F6984"/>
    <w:rsid w:val="008F6D14"/>
    <w:rsid w:val="00903761"/>
    <w:rsid w:val="00904DB2"/>
    <w:rsid w:val="0090596F"/>
    <w:rsid w:val="009060A8"/>
    <w:rsid w:val="00906C92"/>
    <w:rsid w:val="0090756E"/>
    <w:rsid w:val="00907F77"/>
    <w:rsid w:val="00910B05"/>
    <w:rsid w:val="00912064"/>
    <w:rsid w:val="00913161"/>
    <w:rsid w:val="009137D5"/>
    <w:rsid w:val="0091576E"/>
    <w:rsid w:val="009211B3"/>
    <w:rsid w:val="00922854"/>
    <w:rsid w:val="00924E5B"/>
    <w:rsid w:val="00931648"/>
    <w:rsid w:val="009319FB"/>
    <w:rsid w:val="00933461"/>
    <w:rsid w:val="00934936"/>
    <w:rsid w:val="00935827"/>
    <w:rsid w:val="00935AC6"/>
    <w:rsid w:val="00935AD8"/>
    <w:rsid w:val="00935FBE"/>
    <w:rsid w:val="00942554"/>
    <w:rsid w:val="009428D1"/>
    <w:rsid w:val="00943972"/>
    <w:rsid w:val="00944345"/>
    <w:rsid w:val="00944C0B"/>
    <w:rsid w:val="00945749"/>
    <w:rsid w:val="0094646D"/>
    <w:rsid w:val="00947338"/>
    <w:rsid w:val="00951A86"/>
    <w:rsid w:val="00953DE5"/>
    <w:rsid w:val="00955730"/>
    <w:rsid w:val="0095577D"/>
    <w:rsid w:val="00955CD0"/>
    <w:rsid w:val="00957675"/>
    <w:rsid w:val="009643DD"/>
    <w:rsid w:val="00964419"/>
    <w:rsid w:val="00964A67"/>
    <w:rsid w:val="0096751C"/>
    <w:rsid w:val="00967532"/>
    <w:rsid w:val="009710C1"/>
    <w:rsid w:val="009721AB"/>
    <w:rsid w:val="009751DC"/>
    <w:rsid w:val="00976D13"/>
    <w:rsid w:val="009772DA"/>
    <w:rsid w:val="00980109"/>
    <w:rsid w:val="00981E86"/>
    <w:rsid w:val="009822B0"/>
    <w:rsid w:val="009839E3"/>
    <w:rsid w:val="00985F34"/>
    <w:rsid w:val="00986C79"/>
    <w:rsid w:val="00994A19"/>
    <w:rsid w:val="0099529C"/>
    <w:rsid w:val="00995A7D"/>
    <w:rsid w:val="00996041"/>
    <w:rsid w:val="00996A4E"/>
    <w:rsid w:val="00997028"/>
    <w:rsid w:val="00997FA5"/>
    <w:rsid w:val="00997FD4"/>
    <w:rsid w:val="009A06FA"/>
    <w:rsid w:val="009A1E7F"/>
    <w:rsid w:val="009A3948"/>
    <w:rsid w:val="009A44D2"/>
    <w:rsid w:val="009A5F9E"/>
    <w:rsid w:val="009A7753"/>
    <w:rsid w:val="009B02F6"/>
    <w:rsid w:val="009B1142"/>
    <w:rsid w:val="009B15AE"/>
    <w:rsid w:val="009B57EC"/>
    <w:rsid w:val="009C0097"/>
    <w:rsid w:val="009C0A1B"/>
    <w:rsid w:val="009C280D"/>
    <w:rsid w:val="009C2C5E"/>
    <w:rsid w:val="009C3E68"/>
    <w:rsid w:val="009C4ADF"/>
    <w:rsid w:val="009C52DD"/>
    <w:rsid w:val="009C5C1B"/>
    <w:rsid w:val="009C633E"/>
    <w:rsid w:val="009D2AE4"/>
    <w:rsid w:val="009D4C34"/>
    <w:rsid w:val="009D4D4D"/>
    <w:rsid w:val="009D6881"/>
    <w:rsid w:val="009D7259"/>
    <w:rsid w:val="009D7821"/>
    <w:rsid w:val="009E309B"/>
    <w:rsid w:val="009E7031"/>
    <w:rsid w:val="009F13A8"/>
    <w:rsid w:val="009F3A6D"/>
    <w:rsid w:val="00A0123F"/>
    <w:rsid w:val="00A02B7A"/>
    <w:rsid w:val="00A07ABA"/>
    <w:rsid w:val="00A10091"/>
    <w:rsid w:val="00A136CB"/>
    <w:rsid w:val="00A14738"/>
    <w:rsid w:val="00A235E4"/>
    <w:rsid w:val="00A23E14"/>
    <w:rsid w:val="00A25779"/>
    <w:rsid w:val="00A262B7"/>
    <w:rsid w:val="00A301A4"/>
    <w:rsid w:val="00A304E4"/>
    <w:rsid w:val="00A346AD"/>
    <w:rsid w:val="00A36FAF"/>
    <w:rsid w:val="00A37FB7"/>
    <w:rsid w:val="00A417E3"/>
    <w:rsid w:val="00A514B8"/>
    <w:rsid w:val="00A54E5C"/>
    <w:rsid w:val="00A55BBA"/>
    <w:rsid w:val="00A55BC0"/>
    <w:rsid w:val="00A56D09"/>
    <w:rsid w:val="00A56E66"/>
    <w:rsid w:val="00A615D5"/>
    <w:rsid w:val="00A649F3"/>
    <w:rsid w:val="00A66823"/>
    <w:rsid w:val="00A66CB0"/>
    <w:rsid w:val="00A66F25"/>
    <w:rsid w:val="00A71B07"/>
    <w:rsid w:val="00A726C4"/>
    <w:rsid w:val="00A74BBD"/>
    <w:rsid w:val="00A77872"/>
    <w:rsid w:val="00A85279"/>
    <w:rsid w:val="00A8534D"/>
    <w:rsid w:val="00A859BC"/>
    <w:rsid w:val="00A862DD"/>
    <w:rsid w:val="00A86C7E"/>
    <w:rsid w:val="00A8703D"/>
    <w:rsid w:val="00A87CE0"/>
    <w:rsid w:val="00A90049"/>
    <w:rsid w:val="00A92131"/>
    <w:rsid w:val="00A92A94"/>
    <w:rsid w:val="00A92FD6"/>
    <w:rsid w:val="00A942C8"/>
    <w:rsid w:val="00A94AE2"/>
    <w:rsid w:val="00A94C9E"/>
    <w:rsid w:val="00A95EDD"/>
    <w:rsid w:val="00AA1500"/>
    <w:rsid w:val="00AA26AE"/>
    <w:rsid w:val="00AA3616"/>
    <w:rsid w:val="00AA3D93"/>
    <w:rsid w:val="00AA5582"/>
    <w:rsid w:val="00AA6DA1"/>
    <w:rsid w:val="00AA7CFB"/>
    <w:rsid w:val="00AB032B"/>
    <w:rsid w:val="00AB1ABB"/>
    <w:rsid w:val="00AB26A0"/>
    <w:rsid w:val="00AB34FA"/>
    <w:rsid w:val="00AB4BA2"/>
    <w:rsid w:val="00AB598A"/>
    <w:rsid w:val="00AB6A95"/>
    <w:rsid w:val="00AC1832"/>
    <w:rsid w:val="00AC2429"/>
    <w:rsid w:val="00AC31D9"/>
    <w:rsid w:val="00AC37C2"/>
    <w:rsid w:val="00AC3D79"/>
    <w:rsid w:val="00AC561D"/>
    <w:rsid w:val="00AD0EE1"/>
    <w:rsid w:val="00AD104B"/>
    <w:rsid w:val="00AD1D22"/>
    <w:rsid w:val="00AD248B"/>
    <w:rsid w:val="00AD2933"/>
    <w:rsid w:val="00AD66DA"/>
    <w:rsid w:val="00AE00FF"/>
    <w:rsid w:val="00AE018B"/>
    <w:rsid w:val="00AE201A"/>
    <w:rsid w:val="00AE2722"/>
    <w:rsid w:val="00AE2DE3"/>
    <w:rsid w:val="00AE592A"/>
    <w:rsid w:val="00AE5ECA"/>
    <w:rsid w:val="00AE6E87"/>
    <w:rsid w:val="00AF0C90"/>
    <w:rsid w:val="00AF5DF4"/>
    <w:rsid w:val="00AF5F66"/>
    <w:rsid w:val="00AF6672"/>
    <w:rsid w:val="00AF79D2"/>
    <w:rsid w:val="00B005CE"/>
    <w:rsid w:val="00B0061F"/>
    <w:rsid w:val="00B007BF"/>
    <w:rsid w:val="00B00E31"/>
    <w:rsid w:val="00B0542D"/>
    <w:rsid w:val="00B0605E"/>
    <w:rsid w:val="00B078A3"/>
    <w:rsid w:val="00B10939"/>
    <w:rsid w:val="00B10AAB"/>
    <w:rsid w:val="00B1235D"/>
    <w:rsid w:val="00B1314B"/>
    <w:rsid w:val="00B14B40"/>
    <w:rsid w:val="00B154B5"/>
    <w:rsid w:val="00B167F5"/>
    <w:rsid w:val="00B234F9"/>
    <w:rsid w:val="00B23D90"/>
    <w:rsid w:val="00B24CD3"/>
    <w:rsid w:val="00B24D76"/>
    <w:rsid w:val="00B27762"/>
    <w:rsid w:val="00B27C89"/>
    <w:rsid w:val="00B27F91"/>
    <w:rsid w:val="00B335E0"/>
    <w:rsid w:val="00B349FF"/>
    <w:rsid w:val="00B34E3A"/>
    <w:rsid w:val="00B354DF"/>
    <w:rsid w:val="00B362A3"/>
    <w:rsid w:val="00B4079E"/>
    <w:rsid w:val="00B41B05"/>
    <w:rsid w:val="00B42A3E"/>
    <w:rsid w:val="00B43F42"/>
    <w:rsid w:val="00B44115"/>
    <w:rsid w:val="00B454F4"/>
    <w:rsid w:val="00B4561D"/>
    <w:rsid w:val="00B45745"/>
    <w:rsid w:val="00B533E3"/>
    <w:rsid w:val="00B551D9"/>
    <w:rsid w:val="00B568E4"/>
    <w:rsid w:val="00B60E0A"/>
    <w:rsid w:val="00B635DC"/>
    <w:rsid w:val="00B63A97"/>
    <w:rsid w:val="00B64A32"/>
    <w:rsid w:val="00B663C6"/>
    <w:rsid w:val="00B66C3A"/>
    <w:rsid w:val="00B66FA2"/>
    <w:rsid w:val="00B67B2D"/>
    <w:rsid w:val="00B67E43"/>
    <w:rsid w:val="00B7090B"/>
    <w:rsid w:val="00B72AA3"/>
    <w:rsid w:val="00B77848"/>
    <w:rsid w:val="00B83FB4"/>
    <w:rsid w:val="00B849C4"/>
    <w:rsid w:val="00B93DCA"/>
    <w:rsid w:val="00B940F4"/>
    <w:rsid w:val="00B9418C"/>
    <w:rsid w:val="00B9451A"/>
    <w:rsid w:val="00B95C8D"/>
    <w:rsid w:val="00BA1BDD"/>
    <w:rsid w:val="00BA1C93"/>
    <w:rsid w:val="00BA5BA3"/>
    <w:rsid w:val="00BA5E1A"/>
    <w:rsid w:val="00BA6B2D"/>
    <w:rsid w:val="00BB3B1C"/>
    <w:rsid w:val="00BB546A"/>
    <w:rsid w:val="00BB55E1"/>
    <w:rsid w:val="00BC0320"/>
    <w:rsid w:val="00BC0F84"/>
    <w:rsid w:val="00BC34C4"/>
    <w:rsid w:val="00BC4105"/>
    <w:rsid w:val="00BC458F"/>
    <w:rsid w:val="00BC7E57"/>
    <w:rsid w:val="00BD052A"/>
    <w:rsid w:val="00BD0FA8"/>
    <w:rsid w:val="00BD3F96"/>
    <w:rsid w:val="00BD5AA5"/>
    <w:rsid w:val="00BD7983"/>
    <w:rsid w:val="00BE2C33"/>
    <w:rsid w:val="00BE2C5A"/>
    <w:rsid w:val="00BE4F10"/>
    <w:rsid w:val="00BE6F47"/>
    <w:rsid w:val="00BE7E76"/>
    <w:rsid w:val="00BF0648"/>
    <w:rsid w:val="00BF3F86"/>
    <w:rsid w:val="00BF494E"/>
    <w:rsid w:val="00BF62AD"/>
    <w:rsid w:val="00C00C43"/>
    <w:rsid w:val="00C015EB"/>
    <w:rsid w:val="00C03241"/>
    <w:rsid w:val="00C03683"/>
    <w:rsid w:val="00C05CD4"/>
    <w:rsid w:val="00C10053"/>
    <w:rsid w:val="00C12053"/>
    <w:rsid w:val="00C145E4"/>
    <w:rsid w:val="00C15D36"/>
    <w:rsid w:val="00C17C4D"/>
    <w:rsid w:val="00C201EF"/>
    <w:rsid w:val="00C212AD"/>
    <w:rsid w:val="00C217C4"/>
    <w:rsid w:val="00C220ED"/>
    <w:rsid w:val="00C307AD"/>
    <w:rsid w:val="00C30C4A"/>
    <w:rsid w:val="00C31251"/>
    <w:rsid w:val="00C32BE7"/>
    <w:rsid w:val="00C32EAB"/>
    <w:rsid w:val="00C32EE0"/>
    <w:rsid w:val="00C36989"/>
    <w:rsid w:val="00C36F26"/>
    <w:rsid w:val="00C37892"/>
    <w:rsid w:val="00C41328"/>
    <w:rsid w:val="00C41C20"/>
    <w:rsid w:val="00C45B60"/>
    <w:rsid w:val="00C4734C"/>
    <w:rsid w:val="00C47E40"/>
    <w:rsid w:val="00C53F10"/>
    <w:rsid w:val="00C54402"/>
    <w:rsid w:val="00C54B60"/>
    <w:rsid w:val="00C57E97"/>
    <w:rsid w:val="00C61039"/>
    <w:rsid w:val="00C636A3"/>
    <w:rsid w:val="00C65CC3"/>
    <w:rsid w:val="00C65D84"/>
    <w:rsid w:val="00C66B2D"/>
    <w:rsid w:val="00C6767A"/>
    <w:rsid w:val="00C72FAB"/>
    <w:rsid w:val="00C751B0"/>
    <w:rsid w:val="00C75AA2"/>
    <w:rsid w:val="00C8033B"/>
    <w:rsid w:val="00C87985"/>
    <w:rsid w:val="00C87DB7"/>
    <w:rsid w:val="00C9092A"/>
    <w:rsid w:val="00C91116"/>
    <w:rsid w:val="00C94299"/>
    <w:rsid w:val="00C963B5"/>
    <w:rsid w:val="00C965FF"/>
    <w:rsid w:val="00C96638"/>
    <w:rsid w:val="00CA259F"/>
    <w:rsid w:val="00CA2BCB"/>
    <w:rsid w:val="00CA2DE2"/>
    <w:rsid w:val="00CA360A"/>
    <w:rsid w:val="00CA60A6"/>
    <w:rsid w:val="00CA6869"/>
    <w:rsid w:val="00CA6C4E"/>
    <w:rsid w:val="00CA7F00"/>
    <w:rsid w:val="00CB4903"/>
    <w:rsid w:val="00CB4EF2"/>
    <w:rsid w:val="00CB4F76"/>
    <w:rsid w:val="00CB783E"/>
    <w:rsid w:val="00CC12EE"/>
    <w:rsid w:val="00CC293F"/>
    <w:rsid w:val="00CC3898"/>
    <w:rsid w:val="00CC75D6"/>
    <w:rsid w:val="00CC7CBE"/>
    <w:rsid w:val="00CD14C0"/>
    <w:rsid w:val="00CD185F"/>
    <w:rsid w:val="00CD3C16"/>
    <w:rsid w:val="00CD4872"/>
    <w:rsid w:val="00CD70B8"/>
    <w:rsid w:val="00CE1252"/>
    <w:rsid w:val="00CE1883"/>
    <w:rsid w:val="00CE7F39"/>
    <w:rsid w:val="00CF238E"/>
    <w:rsid w:val="00CF55FB"/>
    <w:rsid w:val="00D0209B"/>
    <w:rsid w:val="00D04386"/>
    <w:rsid w:val="00D0527D"/>
    <w:rsid w:val="00D065DC"/>
    <w:rsid w:val="00D10CAE"/>
    <w:rsid w:val="00D11672"/>
    <w:rsid w:val="00D12586"/>
    <w:rsid w:val="00D2176C"/>
    <w:rsid w:val="00D21EB1"/>
    <w:rsid w:val="00D22B76"/>
    <w:rsid w:val="00D244C0"/>
    <w:rsid w:val="00D25A7A"/>
    <w:rsid w:val="00D2768C"/>
    <w:rsid w:val="00D303A1"/>
    <w:rsid w:val="00D30689"/>
    <w:rsid w:val="00D31E45"/>
    <w:rsid w:val="00D32FB9"/>
    <w:rsid w:val="00D3434D"/>
    <w:rsid w:val="00D354E3"/>
    <w:rsid w:val="00D35ABB"/>
    <w:rsid w:val="00D429B0"/>
    <w:rsid w:val="00D450A4"/>
    <w:rsid w:val="00D451C6"/>
    <w:rsid w:val="00D45B6A"/>
    <w:rsid w:val="00D50490"/>
    <w:rsid w:val="00D511DB"/>
    <w:rsid w:val="00D5637F"/>
    <w:rsid w:val="00D57B88"/>
    <w:rsid w:val="00D60032"/>
    <w:rsid w:val="00D60AAA"/>
    <w:rsid w:val="00D62267"/>
    <w:rsid w:val="00D62C08"/>
    <w:rsid w:val="00D6335D"/>
    <w:rsid w:val="00D64EFF"/>
    <w:rsid w:val="00D6580A"/>
    <w:rsid w:val="00D6649F"/>
    <w:rsid w:val="00D7062D"/>
    <w:rsid w:val="00D72B6B"/>
    <w:rsid w:val="00D75E56"/>
    <w:rsid w:val="00D76F3E"/>
    <w:rsid w:val="00D80327"/>
    <w:rsid w:val="00D805B3"/>
    <w:rsid w:val="00D84532"/>
    <w:rsid w:val="00D846CE"/>
    <w:rsid w:val="00D84D04"/>
    <w:rsid w:val="00D87C11"/>
    <w:rsid w:val="00D91558"/>
    <w:rsid w:val="00D93FC1"/>
    <w:rsid w:val="00D96071"/>
    <w:rsid w:val="00DA0024"/>
    <w:rsid w:val="00DA0A23"/>
    <w:rsid w:val="00DA1191"/>
    <w:rsid w:val="00DA130A"/>
    <w:rsid w:val="00DA1807"/>
    <w:rsid w:val="00DA38EC"/>
    <w:rsid w:val="00DA41C9"/>
    <w:rsid w:val="00DA67FA"/>
    <w:rsid w:val="00DA6B38"/>
    <w:rsid w:val="00DB225F"/>
    <w:rsid w:val="00DC1170"/>
    <w:rsid w:val="00DC1518"/>
    <w:rsid w:val="00DD1813"/>
    <w:rsid w:val="00DD198B"/>
    <w:rsid w:val="00DD2B69"/>
    <w:rsid w:val="00DD3049"/>
    <w:rsid w:val="00DD525C"/>
    <w:rsid w:val="00DD5291"/>
    <w:rsid w:val="00DD7505"/>
    <w:rsid w:val="00DD78EC"/>
    <w:rsid w:val="00DE1B35"/>
    <w:rsid w:val="00DE39C7"/>
    <w:rsid w:val="00DE435C"/>
    <w:rsid w:val="00DE4C70"/>
    <w:rsid w:val="00DE51F8"/>
    <w:rsid w:val="00DE776C"/>
    <w:rsid w:val="00DE7980"/>
    <w:rsid w:val="00DF2A23"/>
    <w:rsid w:val="00DF2C88"/>
    <w:rsid w:val="00DF574A"/>
    <w:rsid w:val="00DF63BE"/>
    <w:rsid w:val="00DF7C1C"/>
    <w:rsid w:val="00E00E72"/>
    <w:rsid w:val="00E03A55"/>
    <w:rsid w:val="00E0421A"/>
    <w:rsid w:val="00E05504"/>
    <w:rsid w:val="00E06187"/>
    <w:rsid w:val="00E07380"/>
    <w:rsid w:val="00E07649"/>
    <w:rsid w:val="00E10FB0"/>
    <w:rsid w:val="00E11AF0"/>
    <w:rsid w:val="00E133FF"/>
    <w:rsid w:val="00E1687D"/>
    <w:rsid w:val="00E17372"/>
    <w:rsid w:val="00E2057E"/>
    <w:rsid w:val="00E216B7"/>
    <w:rsid w:val="00E25620"/>
    <w:rsid w:val="00E2757D"/>
    <w:rsid w:val="00E3231C"/>
    <w:rsid w:val="00E323A8"/>
    <w:rsid w:val="00E37FD2"/>
    <w:rsid w:val="00E41B12"/>
    <w:rsid w:val="00E42490"/>
    <w:rsid w:val="00E4357C"/>
    <w:rsid w:val="00E43BEC"/>
    <w:rsid w:val="00E45982"/>
    <w:rsid w:val="00E5685E"/>
    <w:rsid w:val="00E56C97"/>
    <w:rsid w:val="00E60DFE"/>
    <w:rsid w:val="00E62AD6"/>
    <w:rsid w:val="00E66DBF"/>
    <w:rsid w:val="00E702F4"/>
    <w:rsid w:val="00E73262"/>
    <w:rsid w:val="00E75010"/>
    <w:rsid w:val="00E77F23"/>
    <w:rsid w:val="00E81765"/>
    <w:rsid w:val="00E82FF7"/>
    <w:rsid w:val="00E844C7"/>
    <w:rsid w:val="00E84F46"/>
    <w:rsid w:val="00E92DE6"/>
    <w:rsid w:val="00E930D9"/>
    <w:rsid w:val="00E946E4"/>
    <w:rsid w:val="00E95592"/>
    <w:rsid w:val="00E975AF"/>
    <w:rsid w:val="00EA01B3"/>
    <w:rsid w:val="00EA10A7"/>
    <w:rsid w:val="00EA22CB"/>
    <w:rsid w:val="00EA237C"/>
    <w:rsid w:val="00EA5D3A"/>
    <w:rsid w:val="00EB05D4"/>
    <w:rsid w:val="00EB21F3"/>
    <w:rsid w:val="00EB29A5"/>
    <w:rsid w:val="00EB302D"/>
    <w:rsid w:val="00EB5C90"/>
    <w:rsid w:val="00EC0375"/>
    <w:rsid w:val="00EC3EE7"/>
    <w:rsid w:val="00EC5F20"/>
    <w:rsid w:val="00EC6230"/>
    <w:rsid w:val="00EC65FD"/>
    <w:rsid w:val="00ED2772"/>
    <w:rsid w:val="00ED47CE"/>
    <w:rsid w:val="00ED4A06"/>
    <w:rsid w:val="00ED4C21"/>
    <w:rsid w:val="00ED513B"/>
    <w:rsid w:val="00ED5ABA"/>
    <w:rsid w:val="00ED7EA9"/>
    <w:rsid w:val="00ED7F1B"/>
    <w:rsid w:val="00EE07C3"/>
    <w:rsid w:val="00EE1852"/>
    <w:rsid w:val="00EE1ADD"/>
    <w:rsid w:val="00EE23DC"/>
    <w:rsid w:val="00EE3185"/>
    <w:rsid w:val="00EE53C9"/>
    <w:rsid w:val="00EE7560"/>
    <w:rsid w:val="00EF21A5"/>
    <w:rsid w:val="00EF410B"/>
    <w:rsid w:val="00EF7BA8"/>
    <w:rsid w:val="00F01198"/>
    <w:rsid w:val="00F045AC"/>
    <w:rsid w:val="00F05809"/>
    <w:rsid w:val="00F061C5"/>
    <w:rsid w:val="00F10F7B"/>
    <w:rsid w:val="00F132C8"/>
    <w:rsid w:val="00F143CA"/>
    <w:rsid w:val="00F21A50"/>
    <w:rsid w:val="00F21E34"/>
    <w:rsid w:val="00F22860"/>
    <w:rsid w:val="00F2325F"/>
    <w:rsid w:val="00F23754"/>
    <w:rsid w:val="00F26692"/>
    <w:rsid w:val="00F2727B"/>
    <w:rsid w:val="00F27C3A"/>
    <w:rsid w:val="00F338E5"/>
    <w:rsid w:val="00F379A4"/>
    <w:rsid w:val="00F406B8"/>
    <w:rsid w:val="00F41EA8"/>
    <w:rsid w:val="00F421EF"/>
    <w:rsid w:val="00F42373"/>
    <w:rsid w:val="00F4607F"/>
    <w:rsid w:val="00F46BE0"/>
    <w:rsid w:val="00F47DBA"/>
    <w:rsid w:val="00F51855"/>
    <w:rsid w:val="00F613DC"/>
    <w:rsid w:val="00F62542"/>
    <w:rsid w:val="00F64479"/>
    <w:rsid w:val="00F674FF"/>
    <w:rsid w:val="00F70ABF"/>
    <w:rsid w:val="00F72454"/>
    <w:rsid w:val="00F72B75"/>
    <w:rsid w:val="00F73863"/>
    <w:rsid w:val="00F74875"/>
    <w:rsid w:val="00F76F8A"/>
    <w:rsid w:val="00F77EB7"/>
    <w:rsid w:val="00F808AD"/>
    <w:rsid w:val="00F83802"/>
    <w:rsid w:val="00F842B7"/>
    <w:rsid w:val="00F85529"/>
    <w:rsid w:val="00F902DD"/>
    <w:rsid w:val="00F90712"/>
    <w:rsid w:val="00F948BE"/>
    <w:rsid w:val="00F959C1"/>
    <w:rsid w:val="00FA16EC"/>
    <w:rsid w:val="00FA4EA7"/>
    <w:rsid w:val="00FB19AA"/>
    <w:rsid w:val="00FB1B3A"/>
    <w:rsid w:val="00FB2029"/>
    <w:rsid w:val="00FB3B8B"/>
    <w:rsid w:val="00FB46B0"/>
    <w:rsid w:val="00FB607E"/>
    <w:rsid w:val="00FB7CC1"/>
    <w:rsid w:val="00FC0D51"/>
    <w:rsid w:val="00FC4E05"/>
    <w:rsid w:val="00FC6C8A"/>
    <w:rsid w:val="00FC7B15"/>
    <w:rsid w:val="00FD0A24"/>
    <w:rsid w:val="00FD1998"/>
    <w:rsid w:val="00FD1EF2"/>
    <w:rsid w:val="00FD3582"/>
    <w:rsid w:val="00FD526F"/>
    <w:rsid w:val="00FE0767"/>
    <w:rsid w:val="00FE1B93"/>
    <w:rsid w:val="00FE520D"/>
    <w:rsid w:val="00FE5ACE"/>
    <w:rsid w:val="00FE7D2F"/>
    <w:rsid w:val="00FF0192"/>
    <w:rsid w:val="00FF04E6"/>
    <w:rsid w:val="00FF1866"/>
    <w:rsid w:val="00FF24DE"/>
    <w:rsid w:val="00FF79A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89C05"/>
  <w15:docId w15:val="{4A88900B-7DBD-40C3-8EF0-2CE435129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lv-LV"/>
    </w:rPr>
  </w:style>
  <w:style w:type="paragraph" w:styleId="Heading1">
    <w:name w:val="heading 1"/>
    <w:basedOn w:val="Normal"/>
    <w:uiPriority w:val="9"/>
    <w:qFormat/>
    <w:pPr>
      <w:ind w:left="447" w:hanging="451"/>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5"/>
      <w:ind w:left="116"/>
      <w:jc w:val="both"/>
    </w:pPr>
    <w:rPr>
      <w:sz w:val="24"/>
      <w:szCs w:val="24"/>
    </w:rPr>
  </w:style>
  <w:style w:type="paragraph" w:styleId="Title">
    <w:name w:val="Title"/>
    <w:basedOn w:val="Normal"/>
    <w:uiPriority w:val="10"/>
    <w:qFormat/>
    <w:pPr>
      <w:ind w:left="3872" w:right="862" w:hanging="1262"/>
    </w:pPr>
    <w:rPr>
      <w:b/>
      <w:bCs/>
      <w:sz w:val="31"/>
      <w:szCs w:val="31"/>
    </w:rPr>
  </w:style>
  <w:style w:type="paragraph" w:styleId="ListParagraph">
    <w:name w:val="List Paragraph"/>
    <w:basedOn w:val="Normal"/>
    <w:uiPriority w:val="1"/>
    <w:qFormat/>
    <w:pPr>
      <w:spacing w:before="115"/>
      <w:ind w:left="116"/>
      <w:jc w:val="both"/>
    </w:pPr>
  </w:style>
  <w:style w:type="paragraph" w:customStyle="1" w:styleId="TableParagraph">
    <w:name w:val="Table Paragraph"/>
    <w:basedOn w:val="Normal"/>
    <w:uiPriority w:val="1"/>
    <w:qFormat/>
  </w:style>
  <w:style w:type="paragraph" w:styleId="Revision">
    <w:name w:val="Revision"/>
    <w:hidden/>
    <w:uiPriority w:val="99"/>
    <w:semiHidden/>
    <w:rsid w:val="00AE018B"/>
    <w:pPr>
      <w:widowControl/>
      <w:autoSpaceDE/>
      <w:autoSpaceDN/>
    </w:pPr>
    <w:rPr>
      <w:rFonts w:ascii="Times New Roman" w:eastAsia="Times New Roman" w:hAnsi="Times New Roman" w:cs="Times New Roman"/>
      <w:lang w:val="lv-LV"/>
    </w:rPr>
  </w:style>
  <w:style w:type="paragraph" w:styleId="Header">
    <w:name w:val="header"/>
    <w:basedOn w:val="Normal"/>
    <w:link w:val="HeaderChar"/>
    <w:uiPriority w:val="99"/>
    <w:unhideWhenUsed/>
    <w:rsid w:val="00192389"/>
    <w:pPr>
      <w:tabs>
        <w:tab w:val="center" w:pos="4680"/>
        <w:tab w:val="right" w:pos="9360"/>
      </w:tabs>
    </w:pPr>
  </w:style>
  <w:style w:type="character" w:customStyle="1" w:styleId="HeaderChar">
    <w:name w:val="Header Char"/>
    <w:basedOn w:val="DefaultParagraphFont"/>
    <w:link w:val="Header"/>
    <w:uiPriority w:val="99"/>
    <w:rsid w:val="00192389"/>
    <w:rPr>
      <w:rFonts w:ascii="Times New Roman" w:eastAsia="Times New Roman" w:hAnsi="Times New Roman" w:cs="Times New Roman"/>
      <w:lang w:val="lv-LV"/>
    </w:rPr>
  </w:style>
  <w:style w:type="paragraph" w:styleId="Footer">
    <w:name w:val="footer"/>
    <w:basedOn w:val="Normal"/>
    <w:link w:val="FooterChar"/>
    <w:uiPriority w:val="99"/>
    <w:unhideWhenUsed/>
    <w:rsid w:val="00192389"/>
    <w:pPr>
      <w:tabs>
        <w:tab w:val="center" w:pos="4680"/>
        <w:tab w:val="right" w:pos="9360"/>
      </w:tabs>
    </w:pPr>
  </w:style>
  <w:style w:type="character" w:customStyle="1" w:styleId="FooterChar">
    <w:name w:val="Footer Char"/>
    <w:basedOn w:val="DefaultParagraphFont"/>
    <w:link w:val="Footer"/>
    <w:uiPriority w:val="99"/>
    <w:rsid w:val="00192389"/>
    <w:rPr>
      <w:rFonts w:ascii="Times New Roman" w:eastAsia="Times New Roman" w:hAnsi="Times New Roman" w:cs="Times New Roman"/>
      <w:lang w:val="lv-LV"/>
    </w:rPr>
  </w:style>
  <w:style w:type="character" w:styleId="CommentReference">
    <w:name w:val="annotation reference"/>
    <w:basedOn w:val="DefaultParagraphFont"/>
    <w:uiPriority w:val="99"/>
    <w:semiHidden/>
    <w:unhideWhenUsed/>
    <w:rsid w:val="008974F3"/>
    <w:rPr>
      <w:sz w:val="16"/>
      <w:szCs w:val="16"/>
    </w:rPr>
  </w:style>
  <w:style w:type="paragraph" w:styleId="CommentText">
    <w:name w:val="annotation text"/>
    <w:basedOn w:val="Normal"/>
    <w:link w:val="CommentTextChar"/>
    <w:uiPriority w:val="99"/>
    <w:unhideWhenUsed/>
    <w:rsid w:val="008974F3"/>
    <w:rPr>
      <w:sz w:val="20"/>
      <w:szCs w:val="20"/>
    </w:rPr>
  </w:style>
  <w:style w:type="character" w:customStyle="1" w:styleId="CommentTextChar">
    <w:name w:val="Comment Text Char"/>
    <w:basedOn w:val="DefaultParagraphFont"/>
    <w:link w:val="CommentText"/>
    <w:uiPriority w:val="99"/>
    <w:rsid w:val="008974F3"/>
    <w:rPr>
      <w:rFonts w:ascii="Times New Roman" w:eastAsia="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8974F3"/>
    <w:rPr>
      <w:b/>
      <w:bCs/>
    </w:rPr>
  </w:style>
  <w:style w:type="character" w:customStyle="1" w:styleId="CommentSubjectChar">
    <w:name w:val="Comment Subject Char"/>
    <w:basedOn w:val="CommentTextChar"/>
    <w:link w:val="CommentSubject"/>
    <w:uiPriority w:val="99"/>
    <w:semiHidden/>
    <w:rsid w:val="008974F3"/>
    <w:rPr>
      <w:rFonts w:ascii="Times New Roman" w:eastAsia="Times New Roman" w:hAnsi="Times New Roman" w:cs="Times New Roman"/>
      <w:b/>
      <w:bCs/>
      <w:sz w:val="20"/>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tv@eiropasskola.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iropasskol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494238-867B-4420-BC6B-2B25E4EF8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3511</Words>
  <Characters>20017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Solo</dc:creator>
  <cp:lastModifiedBy>Ilze Seipule</cp:lastModifiedBy>
  <cp:revision>5</cp:revision>
  <cp:lastPrinted>2025-04-29T11:20:00Z</cp:lastPrinted>
  <dcterms:created xsi:type="dcterms:W3CDTF">2025-05-06T07:34:00Z</dcterms:created>
  <dcterms:modified xsi:type="dcterms:W3CDTF">2025-05-06T07:41:00Z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2022-03-08T00:00:00Z</vt:filetime>
  </property>
  <property fmtid="{D5CDD505-2E9C-101B-9397-08002B2CF9AE}" pid="3" name="Creator">
    <vt:lpwstr>Microsoft® Word for Microsoft 365</vt:lpwstr>
  </property>
  <property fmtid="{D5CDD505-2E9C-101B-9397-08002B2CF9AE}" pid="4" name="LastSaved">
    <vt:filetime>2022-09-02T00:00:00Z</vt:filetime>
  </property>
</Properties>
</file>